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8C266"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 xml:space="preserve">CHELSEA BOWDEN </w:t>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r>
      <w:r w:rsidRPr="004A5A19">
        <w:rPr>
          <w:rFonts w:ascii="Garamond" w:hAnsi="Garamond" w:cs="Times New Roman"/>
          <w:b/>
        </w:rPr>
        <w:tab/>
        <w:t xml:space="preserve">         </w:t>
      </w:r>
    </w:p>
    <w:p w14:paraId="1ED69807" w14:textId="3105B28D" w:rsidR="00FA199B" w:rsidRPr="004A5A19" w:rsidRDefault="00FA199B" w:rsidP="00FA199B">
      <w:pPr>
        <w:spacing w:line="276" w:lineRule="auto"/>
        <w:rPr>
          <w:rFonts w:ascii="Garamond" w:hAnsi="Garamond" w:cs="Times New Roman"/>
          <w:bCs/>
        </w:rPr>
      </w:pPr>
      <w:r w:rsidRPr="004A5A19">
        <w:rPr>
          <w:rFonts w:ascii="Garamond" w:hAnsi="Garamond" w:cs="Times New Roman"/>
          <w:b/>
        </w:rPr>
        <w:t>Denison University</w:t>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cs="Times New Roman"/>
          <w:bCs/>
        </w:rPr>
        <w:tab/>
      </w:r>
      <w:r w:rsidRPr="004A5A19">
        <w:rPr>
          <w:rFonts w:ascii="Garamond" w:hAnsi="Garamond"/>
        </w:rPr>
        <w:tab/>
        <w:t xml:space="preserve">           </w:t>
      </w:r>
      <w:r w:rsidRPr="004A5A19">
        <w:rPr>
          <w:rFonts w:ascii="Garamond" w:hAnsi="Garamond" w:cs="Times New Roman"/>
          <w:bCs/>
        </w:rPr>
        <w:t>bowdenc@denison.edu</w:t>
      </w:r>
    </w:p>
    <w:p w14:paraId="2992F745" w14:textId="1713A0CC" w:rsidR="00FA199B" w:rsidRPr="004A5A19" w:rsidRDefault="00FA199B" w:rsidP="00FA199B">
      <w:pPr>
        <w:spacing w:line="276" w:lineRule="auto"/>
        <w:rPr>
          <w:rFonts w:ascii="Garamond" w:hAnsi="Garamond" w:cs="Times New Roman"/>
          <w:b/>
        </w:rPr>
      </w:pPr>
      <w:r w:rsidRPr="004A5A19">
        <w:rPr>
          <w:rFonts w:ascii="Garamond" w:hAnsi="Garamond" w:cs="Times New Roman"/>
          <w:b/>
        </w:rPr>
        <w:t>Department of Philosophy</w:t>
      </w:r>
      <w:r w:rsidRPr="004A5A19">
        <w:rPr>
          <w:rFonts w:ascii="Garamond" w:hAnsi="Garamond" w:cs="Times New Roman"/>
        </w:rPr>
        <w:t xml:space="preserve"> </w:t>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t xml:space="preserve">            </w:t>
      </w:r>
    </w:p>
    <w:p w14:paraId="0624EAC9"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100 West College Street, Granville, OH, 43203</w:t>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r>
    </w:p>
    <w:p w14:paraId="514FD6E4"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noProof/>
          <w:lang w:eastAsia="en-US"/>
        </w:rPr>
        <mc:AlternateContent>
          <mc:Choice Requires="wps">
            <w:drawing>
              <wp:anchor distT="4294967295" distB="4294967295" distL="114300" distR="114300" simplePos="0" relativeHeight="251659264" behindDoc="0" locked="0" layoutInCell="1" allowOverlap="1" wp14:anchorId="0FFF7106" wp14:editId="559F9D37">
                <wp:simplePos x="0" y="0"/>
                <wp:positionH relativeFrom="column">
                  <wp:posOffset>-31750</wp:posOffset>
                </wp:positionH>
                <wp:positionV relativeFrom="paragraph">
                  <wp:posOffset>41910</wp:posOffset>
                </wp:positionV>
                <wp:extent cx="5931358" cy="0"/>
                <wp:effectExtent l="0" t="0" r="1270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31358" cy="0"/>
                        </a:xfrm>
                        <a:prstGeom prst="line">
                          <a:avLst/>
                        </a:prstGeom>
                        <a:ln>
                          <a:solidFill>
                            <a:schemeClr val="tx1"/>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703AD7E" id="Straight Connector 1" o:spid="_x0000_s1026" style="position:absolute;z-index:251659264;visibility:visible;mso-wrap-style:square;mso-width-percent:0;mso-height-percent:0;mso-wrap-distance-left:9pt;mso-wrap-distance-top:.ämm;mso-wrap-distance-right:9pt;mso-wrap-distance-bottom:.ämm;mso-position-horizontal:absolute;mso-position-horizontal-relative:text;mso-position-vertical:absolute;mso-position-vertical-relative:text;mso-width-percent:0;mso-height-percent:0;mso-width-relative:margin;mso-height-relative:margin" from="-2.5pt,3.3pt" to="464.55pt,3.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" strokecolor="black [3213]" strokeweight=".5pt">
                <v:stroke joinstyle="miter"/>
                <o:lock v:ext="edit" shapetype="f"/>
              </v:line>
            </w:pict>
          </mc:Fallback>
        </mc:AlternateContent>
      </w:r>
    </w:p>
    <w:p w14:paraId="7EF3D9AB" w14:textId="34BD4840" w:rsidR="00FA199B" w:rsidRPr="004A5A19" w:rsidRDefault="00FA199B" w:rsidP="00FA199B">
      <w:pPr>
        <w:spacing w:line="276" w:lineRule="auto"/>
        <w:rPr>
          <w:rFonts w:ascii="Garamond" w:hAnsi="Garamond" w:cs="Times New Roman"/>
          <w:b/>
        </w:rPr>
      </w:pPr>
      <w:r w:rsidRPr="004A5A19">
        <w:rPr>
          <w:rFonts w:ascii="Garamond" w:hAnsi="Garamond" w:cs="Times New Roman"/>
          <w:b/>
        </w:rPr>
        <w:t>AREAS OF SPECIALIZATION</w:t>
      </w:r>
      <w:r w:rsidR="00CB54E0" w:rsidRPr="004A5A19">
        <w:rPr>
          <w:rFonts w:ascii="Garamond" w:hAnsi="Garamond" w:cs="Times New Roman"/>
          <w:b/>
        </w:rPr>
        <w:t xml:space="preserve"> (AOS)</w:t>
      </w:r>
    </w:p>
    <w:p w14:paraId="6BF26416" w14:textId="36F523A0" w:rsidR="00FA199B" w:rsidRPr="004A5A19" w:rsidRDefault="00FA199B" w:rsidP="00FA199B">
      <w:pPr>
        <w:spacing w:line="276" w:lineRule="auto"/>
        <w:rPr>
          <w:rFonts w:ascii="Garamond" w:hAnsi="Garamond" w:cs="Times New Roman"/>
          <w:bCs/>
        </w:rPr>
      </w:pPr>
      <w:r w:rsidRPr="004A5A19">
        <w:rPr>
          <w:rFonts w:ascii="Garamond" w:hAnsi="Garamond" w:cs="Times New Roman"/>
          <w:bCs/>
        </w:rPr>
        <w:t xml:space="preserve">Ancient Philosophy </w:t>
      </w:r>
      <w:r w:rsidR="007410D7">
        <w:rPr>
          <w:rFonts w:ascii="Garamond" w:hAnsi="Garamond" w:cs="Times New Roman"/>
          <w:bCs/>
        </w:rPr>
        <w:t>(Esp. Stoics and Pyrrhonian Skeptics)</w:t>
      </w:r>
    </w:p>
    <w:p w14:paraId="4CF6A0A5" w14:textId="57B153CA" w:rsidR="00FA199B" w:rsidRPr="004A5A19" w:rsidRDefault="00FA199B" w:rsidP="00FA199B">
      <w:pPr>
        <w:spacing w:line="276" w:lineRule="auto"/>
        <w:rPr>
          <w:rFonts w:ascii="Garamond" w:hAnsi="Garamond" w:cs="Times New Roman"/>
          <w:bCs/>
        </w:rPr>
      </w:pPr>
      <w:r w:rsidRPr="004A5A19">
        <w:rPr>
          <w:rFonts w:ascii="Garamond" w:hAnsi="Garamond" w:cs="Times New Roman"/>
          <w:bCs/>
        </w:rPr>
        <w:t xml:space="preserve">Epistemology </w:t>
      </w:r>
      <w:r w:rsidR="00C76CF2">
        <w:rPr>
          <w:rFonts w:ascii="Garamond" w:hAnsi="Garamond" w:cs="Times New Roman"/>
          <w:bCs/>
        </w:rPr>
        <w:t>(Esp. Virtue Epistemology)</w:t>
      </w:r>
    </w:p>
    <w:p w14:paraId="2C7DAF23" w14:textId="77777777" w:rsidR="00FA199B" w:rsidRPr="004A5A19" w:rsidRDefault="00FA199B" w:rsidP="00FA199B">
      <w:pPr>
        <w:spacing w:line="276" w:lineRule="auto"/>
        <w:rPr>
          <w:rFonts w:ascii="Garamond" w:hAnsi="Garamond" w:cs="Times New Roman"/>
          <w:b/>
        </w:rPr>
      </w:pPr>
    </w:p>
    <w:p w14:paraId="6CB49958" w14:textId="4A4F5C83" w:rsidR="00FA199B" w:rsidRPr="004A5A19" w:rsidRDefault="00FA199B" w:rsidP="00FA199B">
      <w:pPr>
        <w:spacing w:line="276" w:lineRule="auto"/>
        <w:rPr>
          <w:rFonts w:ascii="Garamond" w:hAnsi="Garamond" w:cs="Times New Roman"/>
          <w:b/>
        </w:rPr>
      </w:pPr>
      <w:r w:rsidRPr="004A5A19">
        <w:rPr>
          <w:rFonts w:ascii="Garamond" w:hAnsi="Garamond" w:cs="Times New Roman"/>
          <w:b/>
        </w:rPr>
        <w:t>AREAS OF COMPETENCE</w:t>
      </w:r>
      <w:r w:rsidR="00CB54E0" w:rsidRPr="004A5A19">
        <w:rPr>
          <w:rFonts w:ascii="Garamond" w:hAnsi="Garamond" w:cs="Times New Roman"/>
          <w:b/>
        </w:rPr>
        <w:t xml:space="preserve"> (AOC)</w:t>
      </w:r>
    </w:p>
    <w:p w14:paraId="676BB7AF" w14:textId="77777777" w:rsidR="00FA199B" w:rsidRPr="004A5A19" w:rsidRDefault="00FA199B" w:rsidP="00FA199B">
      <w:pPr>
        <w:spacing w:line="276" w:lineRule="auto"/>
        <w:rPr>
          <w:rFonts w:ascii="Garamond" w:hAnsi="Garamond" w:cs="Times New Roman"/>
          <w:bCs/>
        </w:rPr>
      </w:pPr>
      <w:r w:rsidRPr="004A5A19">
        <w:rPr>
          <w:rFonts w:ascii="Garamond" w:hAnsi="Garamond" w:cs="Times New Roman"/>
          <w:bCs/>
        </w:rPr>
        <w:t>Ethics, Feminist Philosophy</w:t>
      </w:r>
    </w:p>
    <w:p w14:paraId="2A729203" w14:textId="77777777" w:rsidR="00FA199B" w:rsidRPr="004A5A19" w:rsidRDefault="00FA199B" w:rsidP="00FA199B">
      <w:pPr>
        <w:spacing w:line="276" w:lineRule="auto"/>
        <w:rPr>
          <w:rFonts w:ascii="Garamond" w:hAnsi="Garamond" w:cs="Times New Roman"/>
          <w:bCs/>
        </w:rPr>
      </w:pPr>
    </w:p>
    <w:p w14:paraId="085843FA"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EMPLOYMENT</w:t>
      </w:r>
    </w:p>
    <w:p w14:paraId="3D347ADA" w14:textId="19C15D44" w:rsidR="00FA199B" w:rsidRPr="004A5A19" w:rsidRDefault="00FA199B" w:rsidP="00FA199B">
      <w:pPr>
        <w:spacing w:line="276" w:lineRule="auto"/>
        <w:rPr>
          <w:rFonts w:ascii="Garamond" w:hAnsi="Garamond" w:cs="Times New Roman"/>
          <w:bCs/>
        </w:rPr>
      </w:pPr>
      <w:r w:rsidRPr="004A5A19">
        <w:rPr>
          <w:rFonts w:ascii="Garamond" w:hAnsi="Garamond" w:cs="Times New Roman"/>
          <w:bCs/>
        </w:rPr>
        <w:t>2023</w:t>
      </w:r>
      <w:r w:rsidR="00CB54E0" w:rsidRPr="004A5A19">
        <w:rPr>
          <w:rFonts w:ascii="Garamond" w:hAnsi="Garamond" w:cs="Times New Roman"/>
          <w:bCs/>
        </w:rPr>
        <w:t>–</w:t>
      </w:r>
      <w:r w:rsidRPr="004A5A19">
        <w:rPr>
          <w:rFonts w:ascii="Garamond" w:hAnsi="Garamond" w:cs="Times New Roman"/>
          <w:bCs/>
        </w:rPr>
        <w:t>present</w:t>
      </w:r>
      <w:r w:rsidRPr="004A5A19">
        <w:rPr>
          <w:rFonts w:ascii="Garamond" w:hAnsi="Garamond" w:cs="Times New Roman"/>
          <w:bCs/>
        </w:rPr>
        <w:tab/>
        <w:t>Assistant Professor of Philosophy, Denison University</w:t>
      </w:r>
    </w:p>
    <w:p w14:paraId="2159DD68" w14:textId="44903885"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2016</w:t>
      </w:r>
      <w:r w:rsidR="00CB54E0" w:rsidRPr="004A5A19">
        <w:rPr>
          <w:rFonts w:ascii="Garamond" w:hAnsi="Garamond" w:cs="Times New Roman"/>
          <w:bCs/>
        </w:rPr>
        <w:t>–</w:t>
      </w:r>
      <w:r w:rsidRPr="004A5A19">
        <w:rPr>
          <w:rFonts w:ascii="Garamond" w:hAnsi="Garamond" w:cs="Times New Roman"/>
        </w:rPr>
        <w:t>2023</w:t>
      </w:r>
      <w:r w:rsidRPr="004A5A19">
        <w:rPr>
          <w:rFonts w:ascii="Garamond" w:hAnsi="Garamond" w:cs="Times New Roman"/>
        </w:rPr>
        <w:tab/>
        <w:t>Graduate Teaching Assistant, Philosophy, University of Kansas</w:t>
      </w:r>
    </w:p>
    <w:p w14:paraId="0F8F9AF4" w14:textId="69E09478"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2021</w:t>
      </w:r>
      <w:r w:rsidR="00CB54E0" w:rsidRPr="004A5A19">
        <w:rPr>
          <w:rFonts w:ascii="Garamond" w:hAnsi="Garamond" w:cs="Times New Roman"/>
          <w:bCs/>
        </w:rPr>
        <w:t>–</w:t>
      </w:r>
      <w:r w:rsidRPr="004A5A19">
        <w:rPr>
          <w:rFonts w:ascii="Garamond" w:hAnsi="Garamond" w:cs="Times New Roman"/>
        </w:rPr>
        <w:t>2022</w:t>
      </w:r>
      <w:r w:rsidRPr="004A5A19">
        <w:rPr>
          <w:rFonts w:ascii="Garamond" w:hAnsi="Garamond" w:cs="Times New Roman"/>
        </w:rPr>
        <w:tab/>
        <w:t>Lecturer, Philosophy, Agnes Scott College</w:t>
      </w:r>
    </w:p>
    <w:p w14:paraId="133830A6" w14:textId="669AA58F"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2021</w:t>
      </w:r>
      <w:r w:rsidR="00CB54E0" w:rsidRPr="004A5A19">
        <w:rPr>
          <w:rFonts w:ascii="Garamond" w:hAnsi="Garamond" w:cs="Times New Roman"/>
          <w:bCs/>
        </w:rPr>
        <w:t>–</w:t>
      </w:r>
      <w:r w:rsidRPr="004A5A19">
        <w:rPr>
          <w:rFonts w:ascii="Garamond" w:hAnsi="Garamond" w:cs="Times New Roman"/>
        </w:rPr>
        <w:t>2022</w:t>
      </w:r>
      <w:r w:rsidRPr="004A5A19">
        <w:rPr>
          <w:rFonts w:ascii="Garamond" w:hAnsi="Garamond" w:cs="Times New Roman"/>
        </w:rPr>
        <w:tab/>
        <w:t>Lecturer, Philosophy, Wichita State University</w:t>
      </w:r>
    </w:p>
    <w:p w14:paraId="6DAF1802" w14:textId="6695CA53" w:rsidR="00FA199B" w:rsidRPr="004A5A19" w:rsidRDefault="00FA199B" w:rsidP="00FA199B">
      <w:pPr>
        <w:spacing w:line="276" w:lineRule="auto"/>
        <w:rPr>
          <w:rFonts w:ascii="Garamond" w:hAnsi="Garamond" w:cs="Times New Roman"/>
        </w:rPr>
      </w:pPr>
      <w:r w:rsidRPr="004A5A19">
        <w:rPr>
          <w:rFonts w:ascii="Garamond" w:hAnsi="Garamond" w:cs="Times New Roman"/>
        </w:rPr>
        <w:t>2015</w:t>
      </w:r>
      <w:r w:rsidR="00CB54E0" w:rsidRPr="004A5A19">
        <w:rPr>
          <w:rFonts w:ascii="Garamond" w:hAnsi="Garamond" w:cs="Times New Roman"/>
          <w:bCs/>
        </w:rPr>
        <w:t>–</w:t>
      </w:r>
      <w:r w:rsidRPr="004A5A19">
        <w:rPr>
          <w:rFonts w:ascii="Garamond" w:hAnsi="Garamond" w:cs="Times New Roman"/>
        </w:rPr>
        <w:t>2017</w:t>
      </w:r>
      <w:r w:rsidRPr="004A5A19">
        <w:rPr>
          <w:rFonts w:ascii="Garamond" w:hAnsi="Garamond" w:cs="Times New Roman"/>
        </w:rPr>
        <w:tab/>
        <w:t>Lecturer, Classics, University of Kansas</w:t>
      </w:r>
    </w:p>
    <w:p w14:paraId="7138FE68" w14:textId="0EB92122" w:rsidR="00FA199B" w:rsidRPr="004A5A19" w:rsidRDefault="00FA199B" w:rsidP="00FA199B">
      <w:pPr>
        <w:spacing w:line="276" w:lineRule="auto"/>
        <w:rPr>
          <w:rFonts w:ascii="Garamond" w:hAnsi="Garamond" w:cs="Times New Roman"/>
        </w:rPr>
      </w:pPr>
      <w:r w:rsidRPr="004A5A19">
        <w:rPr>
          <w:rFonts w:ascii="Garamond" w:hAnsi="Garamond" w:cs="Times New Roman"/>
        </w:rPr>
        <w:t>2011</w:t>
      </w:r>
      <w:r w:rsidR="00CB54E0" w:rsidRPr="004A5A19">
        <w:rPr>
          <w:rFonts w:ascii="Garamond" w:hAnsi="Garamond" w:cs="Times New Roman"/>
          <w:bCs/>
        </w:rPr>
        <w:t>–</w:t>
      </w:r>
      <w:r w:rsidRPr="004A5A19">
        <w:rPr>
          <w:rFonts w:ascii="Garamond" w:hAnsi="Garamond" w:cs="Times New Roman"/>
        </w:rPr>
        <w:t>2015</w:t>
      </w:r>
      <w:r w:rsidRPr="004A5A19">
        <w:rPr>
          <w:rFonts w:ascii="Garamond" w:hAnsi="Garamond" w:cs="Times New Roman"/>
        </w:rPr>
        <w:tab/>
        <w:t>Latin Teacher, Columbus School for Girls</w:t>
      </w:r>
    </w:p>
    <w:p w14:paraId="3284DB63" w14:textId="73B91970" w:rsidR="00FA199B" w:rsidRPr="004A5A19" w:rsidRDefault="00FA199B" w:rsidP="00FA199B">
      <w:pPr>
        <w:spacing w:line="276" w:lineRule="auto"/>
        <w:rPr>
          <w:rFonts w:ascii="Garamond" w:hAnsi="Garamond" w:cs="Times New Roman"/>
        </w:rPr>
      </w:pPr>
      <w:r w:rsidRPr="004A5A19">
        <w:rPr>
          <w:rFonts w:ascii="Garamond" w:hAnsi="Garamond" w:cs="Times New Roman"/>
        </w:rPr>
        <w:t>2009</w:t>
      </w:r>
      <w:r w:rsidR="00CB54E0" w:rsidRPr="004A5A19">
        <w:rPr>
          <w:rFonts w:ascii="Garamond" w:hAnsi="Garamond" w:cs="Times New Roman"/>
          <w:bCs/>
        </w:rPr>
        <w:t>–</w:t>
      </w:r>
      <w:r w:rsidRPr="004A5A19">
        <w:rPr>
          <w:rFonts w:ascii="Garamond" w:hAnsi="Garamond" w:cs="Times New Roman"/>
        </w:rPr>
        <w:t>2011</w:t>
      </w:r>
      <w:r w:rsidRPr="004A5A19">
        <w:rPr>
          <w:rFonts w:ascii="Garamond" w:hAnsi="Garamond" w:cs="Times New Roman"/>
        </w:rPr>
        <w:tab/>
        <w:t>Graduate Teaching Assistant, Classics, Ohio State University</w:t>
      </w:r>
    </w:p>
    <w:p w14:paraId="2DE12554" w14:textId="77777777" w:rsidR="00FA199B" w:rsidRPr="004A5A19" w:rsidRDefault="00FA199B" w:rsidP="00FA199B">
      <w:pPr>
        <w:spacing w:line="276" w:lineRule="auto"/>
        <w:rPr>
          <w:rFonts w:ascii="Garamond" w:hAnsi="Garamond" w:cs="Times New Roman"/>
          <w:b/>
        </w:rPr>
      </w:pPr>
    </w:p>
    <w:p w14:paraId="3161E27B"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b/>
        </w:rPr>
        <w:t>EDUCATION</w:t>
      </w:r>
    </w:p>
    <w:p w14:paraId="133A4FCB" w14:textId="3902C9C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 xml:space="preserve">2023 </w:t>
      </w:r>
      <w:r w:rsidRPr="004A5A19">
        <w:rPr>
          <w:rFonts w:ascii="Garamond" w:hAnsi="Garamond" w:cs="Times New Roman"/>
        </w:rPr>
        <w:tab/>
        <w:t>PhD Philosophy, University of Kansas</w:t>
      </w:r>
    </w:p>
    <w:p w14:paraId="3F13E0AF" w14:textId="061D70D7" w:rsidR="00FA199B" w:rsidRPr="004A5A19" w:rsidRDefault="00FA199B" w:rsidP="00FA199B">
      <w:pPr>
        <w:spacing w:line="276" w:lineRule="auto"/>
        <w:ind w:left="2160" w:hanging="2160"/>
        <w:rPr>
          <w:rFonts w:ascii="Garamond" w:hAnsi="Garamond" w:cs="Times New Roman"/>
        </w:rPr>
      </w:pPr>
      <w:r w:rsidRPr="004A5A19">
        <w:rPr>
          <w:rFonts w:ascii="Garamond" w:hAnsi="Garamond" w:cs="Times New Roman"/>
        </w:rPr>
        <w:tab/>
        <w:t xml:space="preserve">Dissertation: </w:t>
      </w:r>
      <w:r w:rsidRPr="004A5A19">
        <w:rPr>
          <w:rFonts w:ascii="Garamond" w:hAnsi="Garamond" w:cs="Times New Roman"/>
          <w:i/>
          <w:iCs/>
        </w:rPr>
        <w:t xml:space="preserve">What is Epistemic Success? Essays in Intellectual Character, Virtue, and Responsibility </w:t>
      </w:r>
      <w:r w:rsidRPr="004A5A19">
        <w:rPr>
          <w:rFonts w:ascii="Garamond" w:hAnsi="Garamond" w:cs="Times New Roman"/>
        </w:rPr>
        <w:t xml:space="preserve">(defended with </w:t>
      </w:r>
      <w:r w:rsidR="00CB54E0" w:rsidRPr="004A5A19">
        <w:rPr>
          <w:rFonts w:ascii="Garamond" w:hAnsi="Garamond" w:cs="Times New Roman"/>
        </w:rPr>
        <w:t>h</w:t>
      </w:r>
      <w:r w:rsidRPr="004A5A19">
        <w:rPr>
          <w:rFonts w:ascii="Garamond" w:hAnsi="Garamond" w:cs="Times New Roman"/>
        </w:rPr>
        <w:t>onors)</w:t>
      </w:r>
    </w:p>
    <w:p w14:paraId="789F6D6A" w14:textId="757E1995"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MA Philosophy, University of Kansas</w:t>
      </w:r>
    </w:p>
    <w:p w14:paraId="17358587" w14:textId="3F76A58A" w:rsidR="00FA199B" w:rsidRPr="004A5A19" w:rsidRDefault="00FA199B" w:rsidP="00FA199B">
      <w:pPr>
        <w:spacing w:line="276" w:lineRule="auto"/>
        <w:ind w:left="2160"/>
        <w:rPr>
          <w:rFonts w:ascii="Garamond" w:hAnsi="Garamond" w:cs="Times New Roman"/>
          <w:b/>
          <w:iCs/>
        </w:rPr>
      </w:pPr>
      <w:r w:rsidRPr="004A5A19">
        <w:rPr>
          <w:rFonts w:ascii="Garamond" w:hAnsi="Garamond" w:cs="Times New Roman"/>
        </w:rPr>
        <w:t xml:space="preserve">Thesis: </w:t>
      </w:r>
      <w:r w:rsidRPr="004A5A19">
        <w:rPr>
          <w:rFonts w:ascii="Garamond" w:hAnsi="Garamond" w:cs="Times New Roman"/>
          <w:i/>
        </w:rPr>
        <w:t>An Amicable Divorce: Separating the Definition of Knowledge from the Value of Knowledge in Virtue Epistemology</w:t>
      </w:r>
      <w:r w:rsidR="00CB54E0" w:rsidRPr="004A5A19">
        <w:rPr>
          <w:rFonts w:ascii="Garamond" w:hAnsi="Garamond" w:cs="Times New Roman"/>
          <w:i/>
        </w:rPr>
        <w:t xml:space="preserve"> </w:t>
      </w:r>
      <w:r w:rsidR="00CB54E0" w:rsidRPr="004A5A19">
        <w:rPr>
          <w:rFonts w:ascii="Garamond" w:hAnsi="Garamond" w:cs="Times New Roman"/>
          <w:iCs/>
        </w:rPr>
        <w:t>(defended with honors)</w:t>
      </w:r>
    </w:p>
    <w:p w14:paraId="7B5055D8"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2011</w:t>
      </w:r>
      <w:r w:rsidRPr="004A5A19">
        <w:rPr>
          <w:rFonts w:ascii="Garamond" w:hAnsi="Garamond" w:cs="Times New Roman"/>
        </w:rPr>
        <w:tab/>
        <w:t>MA Greek and Latin, Ohio State University</w:t>
      </w:r>
    </w:p>
    <w:p w14:paraId="53FA3C73" w14:textId="2550F6CD" w:rsidR="00FA199B" w:rsidRPr="004A5A19" w:rsidRDefault="00FA199B" w:rsidP="00FA199B">
      <w:pPr>
        <w:spacing w:line="276" w:lineRule="auto"/>
        <w:ind w:left="1440" w:hanging="1440"/>
        <w:rPr>
          <w:rFonts w:ascii="Garamond" w:hAnsi="Garamond" w:cs="Times New Roman"/>
          <w:iCs/>
        </w:rPr>
      </w:pPr>
      <w:r w:rsidRPr="004A5A19">
        <w:rPr>
          <w:rFonts w:ascii="Garamond" w:hAnsi="Garamond" w:cs="Times New Roman"/>
        </w:rPr>
        <w:tab/>
      </w:r>
      <w:r w:rsidRPr="004A5A19">
        <w:rPr>
          <w:rFonts w:ascii="Garamond" w:hAnsi="Garamond" w:cs="Times New Roman"/>
        </w:rPr>
        <w:tab/>
        <w:t xml:space="preserve">Thesis: </w:t>
      </w:r>
      <w:r w:rsidRPr="004A5A19">
        <w:rPr>
          <w:rFonts w:ascii="Garamond" w:hAnsi="Garamond" w:cs="Times New Roman"/>
          <w:i/>
        </w:rPr>
        <w:t>Isocrates</w:t>
      </w:r>
      <w:r w:rsidR="00B01A40" w:rsidRPr="004A5A19">
        <w:rPr>
          <w:rFonts w:ascii="Garamond" w:hAnsi="Garamond" w:cs="Times New Roman"/>
          <w:i/>
        </w:rPr>
        <w:t>’</w:t>
      </w:r>
      <w:r w:rsidRPr="004A5A19">
        <w:rPr>
          <w:rFonts w:ascii="Garamond" w:hAnsi="Garamond" w:cs="Times New Roman"/>
          <w:i/>
        </w:rPr>
        <w:t xml:space="preserve"> Mimetic Philosophy</w:t>
      </w:r>
    </w:p>
    <w:p w14:paraId="41EDE0B8"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2009</w:t>
      </w:r>
      <w:r w:rsidRPr="004A5A19">
        <w:rPr>
          <w:rFonts w:ascii="Garamond" w:hAnsi="Garamond" w:cs="Times New Roman"/>
        </w:rPr>
        <w:tab/>
      </w:r>
      <w:r w:rsidRPr="004A5A19">
        <w:rPr>
          <w:rFonts w:ascii="Garamond" w:hAnsi="Garamond" w:cs="Times New Roman"/>
        </w:rPr>
        <w:tab/>
        <w:t>BA Classics, San Francisco State University</w:t>
      </w:r>
    </w:p>
    <w:p w14:paraId="5DD2BD9F" w14:textId="08BD58CE" w:rsidR="00FA199B" w:rsidRPr="004A5A19" w:rsidRDefault="00FA199B" w:rsidP="00FA199B">
      <w:pPr>
        <w:spacing w:line="276" w:lineRule="auto"/>
        <w:rPr>
          <w:rFonts w:ascii="Garamond" w:hAnsi="Garamond" w:cs="Times New Roman"/>
        </w:rPr>
      </w:pPr>
      <w:r w:rsidRPr="004A5A19">
        <w:rPr>
          <w:rFonts w:ascii="Garamond" w:hAnsi="Garamond" w:cs="Times New Roman"/>
        </w:rPr>
        <w:tab/>
      </w:r>
      <w:r w:rsidRPr="004A5A19">
        <w:rPr>
          <w:rFonts w:ascii="Garamond" w:hAnsi="Garamond" w:cs="Times New Roman"/>
        </w:rPr>
        <w:tab/>
      </w:r>
      <w:r w:rsidRPr="004A5A19">
        <w:rPr>
          <w:rFonts w:ascii="Garamond" w:hAnsi="Garamond" w:cs="Times New Roman"/>
        </w:rPr>
        <w:tab/>
        <w:t xml:space="preserve">Thesis: </w:t>
      </w:r>
      <w:r w:rsidRPr="004A5A19">
        <w:rPr>
          <w:rFonts w:ascii="Garamond" w:hAnsi="Garamond" w:cs="Times New Roman"/>
          <w:i/>
        </w:rPr>
        <w:t>Praise and Condemnation in Seneca</w:t>
      </w:r>
      <w:r w:rsidR="00B01A40" w:rsidRPr="004A5A19">
        <w:rPr>
          <w:rFonts w:ascii="Garamond" w:hAnsi="Garamond" w:cs="Times New Roman"/>
          <w:i/>
        </w:rPr>
        <w:t>’</w:t>
      </w:r>
      <w:r w:rsidRPr="004A5A19">
        <w:rPr>
          <w:rFonts w:ascii="Garamond" w:hAnsi="Garamond" w:cs="Times New Roman"/>
          <w:i/>
        </w:rPr>
        <w:t xml:space="preserve">s </w:t>
      </w:r>
      <w:proofErr w:type="spellStart"/>
      <w:r w:rsidRPr="004A5A19">
        <w:rPr>
          <w:rFonts w:ascii="Garamond" w:hAnsi="Garamond" w:cs="Times New Roman"/>
          <w:i/>
        </w:rPr>
        <w:t>Apocolocyntosis</w:t>
      </w:r>
      <w:proofErr w:type="spellEnd"/>
      <w:r w:rsidRPr="004A5A19">
        <w:rPr>
          <w:rFonts w:ascii="Garamond" w:hAnsi="Garamond" w:cs="Times New Roman"/>
        </w:rPr>
        <w:t xml:space="preserve"> </w:t>
      </w:r>
    </w:p>
    <w:p w14:paraId="78C1613D" w14:textId="77777777" w:rsidR="00FA199B" w:rsidRPr="004A5A19" w:rsidRDefault="00FA199B" w:rsidP="00FA199B">
      <w:pPr>
        <w:spacing w:line="276" w:lineRule="auto"/>
        <w:rPr>
          <w:rFonts w:ascii="Garamond" w:hAnsi="Garamond" w:cs="Times New Roman"/>
        </w:rPr>
      </w:pPr>
    </w:p>
    <w:p w14:paraId="2DBC5141" w14:textId="77777777" w:rsidR="00FA199B" w:rsidRDefault="00FA199B" w:rsidP="00FA199B">
      <w:pPr>
        <w:spacing w:line="276" w:lineRule="auto"/>
        <w:rPr>
          <w:rFonts w:ascii="Garamond" w:hAnsi="Garamond" w:cs="Times New Roman"/>
          <w:b/>
        </w:rPr>
      </w:pPr>
      <w:r w:rsidRPr="004A5A19">
        <w:rPr>
          <w:rFonts w:ascii="Garamond" w:hAnsi="Garamond" w:cs="Times New Roman"/>
          <w:b/>
        </w:rPr>
        <w:t>PUBLICATIONS</w:t>
      </w:r>
    </w:p>
    <w:p w14:paraId="7DC9E48C" w14:textId="45514404" w:rsidR="00C7524B" w:rsidRPr="004A5A19" w:rsidRDefault="00C7524B" w:rsidP="00FA199B">
      <w:pPr>
        <w:spacing w:line="276" w:lineRule="auto"/>
        <w:rPr>
          <w:rFonts w:ascii="Garamond" w:hAnsi="Garamond" w:cs="Times New Roman"/>
          <w:b/>
        </w:rPr>
      </w:pPr>
      <w:r>
        <w:rPr>
          <w:rFonts w:ascii="Garamond" w:hAnsi="Garamond" w:cs="Times New Roman"/>
          <w:b/>
        </w:rPr>
        <w:t>Articles and Book Chapters</w:t>
      </w:r>
    </w:p>
    <w:p w14:paraId="2C85FA43" w14:textId="429FAB81" w:rsidR="00FA199B" w:rsidRPr="009E1EE6" w:rsidRDefault="00FA199B" w:rsidP="004A5A19">
      <w:pPr>
        <w:spacing w:line="276" w:lineRule="auto"/>
        <w:ind w:left="1440" w:hanging="1440"/>
        <w:rPr>
          <w:rFonts w:ascii="Garamond" w:hAnsi="Garamond" w:cs="Times New Roman"/>
          <w:bCs/>
        </w:rPr>
      </w:pPr>
      <w:r w:rsidRPr="009E1EE6">
        <w:rPr>
          <w:rFonts w:ascii="Garamond" w:hAnsi="Garamond" w:cs="Times New Roman"/>
          <w:bCs/>
        </w:rPr>
        <w:t>2024</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Inquiry, Value, and Some Peculiarities of the Pyrrhonist</w:t>
      </w:r>
      <w:r w:rsidR="00B01A40" w:rsidRPr="009E1EE6">
        <w:rPr>
          <w:rFonts w:ascii="Garamond" w:hAnsi="Garamond" w:cs="Times New Roman"/>
          <w:bCs/>
        </w:rPr>
        <w:t>’</w:t>
      </w:r>
      <w:r w:rsidRPr="009E1EE6">
        <w:rPr>
          <w:rFonts w:ascii="Garamond" w:hAnsi="Garamond" w:cs="Times New Roman"/>
          <w:bCs/>
        </w:rPr>
        <w:t>s Psychology,</w:t>
      </w:r>
      <w:r w:rsidR="00B01A40" w:rsidRPr="009E1EE6">
        <w:rPr>
          <w:rFonts w:ascii="Garamond" w:hAnsi="Garamond" w:cs="Times New Roman"/>
          <w:bCs/>
        </w:rPr>
        <w:t>”</w:t>
      </w:r>
      <w:r w:rsidRPr="009E1EE6">
        <w:rPr>
          <w:rFonts w:ascii="Garamond" w:hAnsi="Garamond" w:cs="Times New Roman"/>
          <w:bCs/>
        </w:rPr>
        <w:t xml:space="preserve"> </w:t>
      </w:r>
      <w:r w:rsidRPr="009E1EE6">
        <w:rPr>
          <w:rFonts w:ascii="Garamond" w:hAnsi="Garamond" w:cs="Times New Roman"/>
          <w:bCs/>
          <w:i/>
          <w:iCs/>
        </w:rPr>
        <w:t xml:space="preserve">Synthese </w:t>
      </w:r>
      <w:r w:rsidRPr="009E1EE6">
        <w:rPr>
          <w:rFonts w:ascii="Garamond" w:hAnsi="Garamond" w:cs="Times New Roman"/>
          <w:bCs/>
        </w:rPr>
        <w:t>203: 175</w:t>
      </w:r>
    </w:p>
    <w:p w14:paraId="2ADEB967" w14:textId="103C7844" w:rsidR="00FA199B" w:rsidRPr="004A5A19" w:rsidRDefault="00FA199B" w:rsidP="00FA199B">
      <w:pPr>
        <w:spacing w:line="276" w:lineRule="auto"/>
        <w:ind w:left="1440" w:hanging="1440"/>
        <w:rPr>
          <w:rFonts w:ascii="Garamond" w:hAnsi="Garamond" w:cs="Times New Roman"/>
        </w:rPr>
      </w:pPr>
      <w:r w:rsidRPr="009E1EE6">
        <w:rPr>
          <w:rFonts w:ascii="Garamond" w:hAnsi="Garamond" w:cs="Times New Roman"/>
        </w:rPr>
        <w:t>2024</w:t>
      </w:r>
      <w:r w:rsidRPr="009E1EE6">
        <w:rPr>
          <w:rFonts w:ascii="Garamond" w:hAnsi="Garamond" w:cs="Times New Roman"/>
        </w:rPr>
        <w:tab/>
      </w:r>
      <w:r w:rsidR="00B01A40" w:rsidRPr="009E1EE6">
        <w:rPr>
          <w:rFonts w:ascii="Garamond" w:hAnsi="Garamond" w:cs="Times New Roman"/>
        </w:rPr>
        <w:t>“</w:t>
      </w:r>
      <w:r w:rsidRPr="009E1EE6">
        <w:rPr>
          <w:rFonts w:ascii="Garamond" w:hAnsi="Garamond" w:cs="Times New Roman"/>
        </w:rPr>
        <w:t>The Viability of Feminist Stoicism: On the Compatibility of Stoic and Feminist Epistemology,</w:t>
      </w:r>
      <w:r w:rsidR="00B01A40" w:rsidRPr="009E1EE6">
        <w:rPr>
          <w:rFonts w:ascii="Garamond" w:hAnsi="Garamond" w:cs="Times New Roman"/>
        </w:rPr>
        <w:t>”</w:t>
      </w:r>
      <w:r w:rsidRPr="009E1EE6">
        <w:rPr>
          <w:rFonts w:ascii="Garamond" w:hAnsi="Garamond" w:cs="Times New Roman"/>
        </w:rPr>
        <w:t xml:space="preserve"> in M. Bowen, M. Gilbert, and E. Nally (eds.) </w:t>
      </w:r>
      <w:r w:rsidRPr="009E1EE6">
        <w:rPr>
          <w:rFonts w:ascii="Garamond" w:hAnsi="Garamond" w:cs="Times New Roman"/>
          <w:i/>
          <w:iCs/>
        </w:rPr>
        <w:t>Believing Ancient Women: Feminist Epistemologies for Greece and Rome</w:t>
      </w:r>
      <w:r w:rsidRPr="009E1EE6">
        <w:rPr>
          <w:rFonts w:ascii="Garamond" w:hAnsi="Garamond" w:cs="Times New Roman"/>
        </w:rPr>
        <w:t>, Edinburgh: Edinburgh University Press, 202</w:t>
      </w:r>
      <w:r w:rsidR="00173603" w:rsidRPr="009E1EE6">
        <w:rPr>
          <w:rFonts w:ascii="Garamond" w:hAnsi="Garamond" w:cs="Times New Roman"/>
        </w:rPr>
        <w:t>–</w:t>
      </w:r>
      <w:r w:rsidRPr="009E1EE6">
        <w:rPr>
          <w:rFonts w:ascii="Garamond" w:hAnsi="Garamond" w:cs="Times New Roman"/>
        </w:rPr>
        <w:t>220</w:t>
      </w:r>
    </w:p>
    <w:p w14:paraId="3D7B6ED2" w14:textId="453A77C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lastRenderedPageBreak/>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Moral Motivation and Epistemic Virtue: Comments on Thomas Metcalf</w:t>
      </w:r>
      <w:r w:rsidR="00B01A40" w:rsidRPr="004A5A19">
        <w:rPr>
          <w:rFonts w:ascii="Garamond" w:hAnsi="Garamond" w:cs="Times New Roman"/>
        </w:rPr>
        <w:t>’</w:t>
      </w:r>
      <w:r w:rsidRPr="004A5A19">
        <w:rPr>
          <w:rFonts w:ascii="Garamond" w:hAnsi="Garamond" w:cs="Times New Roman"/>
        </w:rPr>
        <w:t xml:space="preserve">s </w:t>
      </w:r>
      <w:r w:rsidR="00B01A40" w:rsidRPr="004A5A19">
        <w:rPr>
          <w:rFonts w:ascii="Garamond" w:hAnsi="Garamond" w:cs="Times New Roman"/>
        </w:rPr>
        <w:t>‘</w:t>
      </w:r>
      <w:r w:rsidRPr="004A5A19">
        <w:rPr>
          <w:rFonts w:ascii="Garamond" w:hAnsi="Garamond" w:cs="Times New Roman"/>
        </w:rPr>
        <w:t>An Epistemic-Virtue Solution to Some Peer-Disagreements in Philosophy</w:t>
      </w:r>
      <w:r w:rsidR="00B01A40" w:rsidRPr="004A5A19">
        <w:rPr>
          <w:rFonts w:ascii="Garamond" w:hAnsi="Garamond" w:cs="Times New Roman"/>
        </w:rPr>
        <w:t>’</w:t>
      </w:r>
      <w:r w:rsidRPr="004A5A19">
        <w:rPr>
          <w:rFonts w:ascii="Garamond" w:hAnsi="Garamond" w:cs="Times New Roman"/>
        </w:rPr>
        <w:t>,</w:t>
      </w:r>
      <w:r w:rsidR="00B01A40" w:rsidRPr="004A5A19">
        <w:rPr>
          <w:rFonts w:ascii="Garamond" w:hAnsi="Garamond" w:cs="Times New Roman"/>
        </w:rPr>
        <w:t>”</w:t>
      </w:r>
      <w:r w:rsidRPr="004A5A19">
        <w:rPr>
          <w:rFonts w:ascii="Garamond" w:hAnsi="Garamond" w:cs="Times New Roman"/>
        </w:rPr>
        <w:t xml:space="preserve"> </w:t>
      </w:r>
      <w:r w:rsidRPr="004A5A19">
        <w:rPr>
          <w:rFonts w:ascii="Garamond" w:hAnsi="Garamond" w:cs="Times New Roman"/>
          <w:i/>
        </w:rPr>
        <w:t>Southwest Philosophy Review</w:t>
      </w:r>
      <w:r w:rsidRPr="004A5A19">
        <w:rPr>
          <w:rFonts w:ascii="Garamond" w:hAnsi="Garamond" w:cs="Times New Roman"/>
        </w:rPr>
        <w:t xml:space="preserve"> 34 (2): 27</w:t>
      </w:r>
      <w:r w:rsidR="00173603" w:rsidRPr="004A5A19">
        <w:rPr>
          <w:rFonts w:ascii="Garamond" w:hAnsi="Garamond" w:cs="Times New Roman"/>
        </w:rPr>
        <w:t>–</w:t>
      </w:r>
      <w:r w:rsidRPr="004A5A19">
        <w:rPr>
          <w:rFonts w:ascii="Garamond" w:hAnsi="Garamond" w:cs="Times New Roman"/>
        </w:rPr>
        <w:t>31</w:t>
      </w:r>
    </w:p>
    <w:p w14:paraId="49FA7961" w14:textId="77777777" w:rsidR="00FA199B" w:rsidRPr="004A5A19" w:rsidRDefault="00FA199B" w:rsidP="00FA199B">
      <w:pPr>
        <w:spacing w:line="276" w:lineRule="auto"/>
        <w:rPr>
          <w:rFonts w:ascii="Garamond" w:hAnsi="Garamond" w:cs="Times New Roman"/>
          <w:b/>
          <w:bCs/>
        </w:rPr>
      </w:pPr>
    </w:p>
    <w:p w14:paraId="290F5CE0" w14:textId="77777777" w:rsidR="00FA199B" w:rsidRDefault="00FA199B" w:rsidP="00FA199B">
      <w:pPr>
        <w:spacing w:line="276" w:lineRule="auto"/>
        <w:rPr>
          <w:rFonts w:ascii="Garamond" w:hAnsi="Garamond" w:cs="Times New Roman"/>
          <w:b/>
          <w:bCs/>
        </w:rPr>
      </w:pPr>
      <w:r w:rsidRPr="004A5A19">
        <w:rPr>
          <w:rFonts w:ascii="Garamond" w:hAnsi="Garamond" w:cs="Times New Roman"/>
          <w:b/>
          <w:bCs/>
        </w:rPr>
        <w:t>WORKS IN PROGRESS</w:t>
      </w:r>
    </w:p>
    <w:p w14:paraId="52348C36" w14:textId="335A34D7" w:rsidR="002F0F0F" w:rsidRPr="002F0F0F" w:rsidRDefault="002F0F0F" w:rsidP="002F0F0F">
      <w:pPr>
        <w:spacing w:line="276" w:lineRule="auto"/>
        <w:ind w:left="720" w:hanging="720"/>
        <w:rPr>
          <w:rFonts w:ascii="Garamond" w:hAnsi="Garamond" w:cs="Times New Roman"/>
          <w:bCs/>
        </w:rPr>
      </w:pPr>
      <w:r w:rsidRPr="009E1EE6">
        <w:rPr>
          <w:rFonts w:ascii="Garamond" w:hAnsi="Garamond" w:cs="Times New Roman"/>
          <w:bCs/>
        </w:rPr>
        <w:t xml:space="preserve">“Pyrrhonist Preferences and Moral Action” </w:t>
      </w:r>
    </w:p>
    <w:p w14:paraId="0ECB2967" w14:textId="79E98A47" w:rsidR="008153F0" w:rsidRPr="004A5A19" w:rsidRDefault="00B01A40" w:rsidP="00FA199B">
      <w:pPr>
        <w:spacing w:line="276" w:lineRule="auto"/>
        <w:ind w:left="1440" w:hanging="1440"/>
        <w:rPr>
          <w:rFonts w:ascii="Garamond" w:hAnsi="Garamond" w:cs="Times New Roman"/>
          <w:bCs/>
        </w:rPr>
      </w:pPr>
      <w:r w:rsidRPr="004A5A19">
        <w:rPr>
          <w:rFonts w:ascii="Garamond" w:hAnsi="Garamond" w:cs="Times New Roman"/>
          <w:bCs/>
        </w:rPr>
        <w:t>“</w:t>
      </w:r>
      <w:r w:rsidR="008153F0" w:rsidRPr="004A5A19">
        <w:rPr>
          <w:rFonts w:ascii="Garamond" w:hAnsi="Garamond" w:cs="Times New Roman"/>
          <w:bCs/>
        </w:rPr>
        <w:t xml:space="preserve">Everyday Tranquility: Reassessing the Role of </w:t>
      </w:r>
      <w:r w:rsidR="008153F0" w:rsidRPr="004A5A19">
        <w:rPr>
          <w:rFonts w:ascii="Garamond" w:hAnsi="Garamond" w:cs="Times New Roman"/>
          <w:bCs/>
          <w:i/>
          <w:iCs/>
        </w:rPr>
        <w:t>Ataraxia</w:t>
      </w:r>
      <w:r w:rsidR="008153F0" w:rsidRPr="004A5A19">
        <w:rPr>
          <w:rFonts w:ascii="Garamond" w:hAnsi="Garamond" w:cs="Times New Roman"/>
          <w:bCs/>
        </w:rPr>
        <w:t xml:space="preserve"> in Pyrrhonian Skepticism</w:t>
      </w:r>
      <w:r w:rsidRPr="004A5A19">
        <w:rPr>
          <w:rFonts w:ascii="Garamond" w:hAnsi="Garamond" w:cs="Times New Roman"/>
          <w:bCs/>
        </w:rPr>
        <w:t>”</w:t>
      </w:r>
    </w:p>
    <w:p w14:paraId="2D3DE924" w14:textId="57C19FDB" w:rsidR="001E6216" w:rsidRPr="004A5A19" w:rsidRDefault="00B01A40" w:rsidP="00FA199B">
      <w:pPr>
        <w:spacing w:line="276" w:lineRule="auto"/>
        <w:ind w:left="1440" w:hanging="1440"/>
        <w:rPr>
          <w:rFonts w:ascii="Garamond" w:hAnsi="Garamond" w:cs="Times New Roman"/>
          <w:bCs/>
        </w:rPr>
      </w:pPr>
      <w:r w:rsidRPr="004A5A19">
        <w:rPr>
          <w:rFonts w:ascii="Garamond" w:hAnsi="Garamond" w:cs="Times New Roman"/>
          <w:bCs/>
        </w:rPr>
        <w:t>“</w:t>
      </w:r>
      <w:r w:rsidR="001E6216" w:rsidRPr="004A5A19">
        <w:rPr>
          <w:rFonts w:ascii="Garamond" w:hAnsi="Garamond" w:cs="Times New Roman"/>
          <w:bCs/>
        </w:rPr>
        <w:t>We All Go a Little Mad Sometimes: Can the Stoic Sage Be Mentally Ill?</w:t>
      </w:r>
      <w:r w:rsidRPr="004A5A19">
        <w:rPr>
          <w:rFonts w:ascii="Garamond" w:hAnsi="Garamond" w:cs="Times New Roman"/>
          <w:bCs/>
        </w:rPr>
        <w:t>”</w:t>
      </w:r>
      <w:r w:rsidR="001E6216" w:rsidRPr="004A5A19">
        <w:rPr>
          <w:rFonts w:ascii="Garamond" w:hAnsi="Garamond" w:cs="Times New Roman"/>
          <w:bCs/>
        </w:rPr>
        <w:t xml:space="preserve"> </w:t>
      </w:r>
    </w:p>
    <w:p w14:paraId="7BD9A0F7" w14:textId="2E604516" w:rsidR="00FA199B" w:rsidRPr="004A5A19" w:rsidRDefault="00B01A40" w:rsidP="00FA199B">
      <w:pPr>
        <w:spacing w:line="276" w:lineRule="auto"/>
        <w:ind w:left="1440" w:hanging="1440"/>
        <w:rPr>
          <w:rFonts w:ascii="Garamond" w:hAnsi="Garamond" w:cs="Times New Roman"/>
        </w:rPr>
      </w:pPr>
      <w:r w:rsidRPr="004A5A19">
        <w:rPr>
          <w:rFonts w:ascii="Garamond" w:hAnsi="Garamond" w:cs="Times New Roman"/>
        </w:rPr>
        <w:t>“</w:t>
      </w:r>
      <w:r w:rsidR="00FA199B" w:rsidRPr="004A5A19">
        <w:rPr>
          <w:rFonts w:ascii="Garamond" w:hAnsi="Garamond" w:cs="Times New Roman"/>
        </w:rPr>
        <w:t xml:space="preserve">Virtue or </w:t>
      </w:r>
      <w:proofErr w:type="gramStart"/>
      <w:r w:rsidR="00FA199B" w:rsidRPr="004A5A19">
        <w:rPr>
          <w:rFonts w:ascii="Garamond" w:hAnsi="Garamond" w:cs="Times New Roman"/>
        </w:rPr>
        <w:t>Vice?:</w:t>
      </w:r>
      <w:proofErr w:type="gramEnd"/>
      <w:r w:rsidR="00FA199B" w:rsidRPr="004A5A19">
        <w:rPr>
          <w:rFonts w:ascii="Garamond" w:hAnsi="Garamond" w:cs="Times New Roman"/>
        </w:rPr>
        <w:t xml:space="preserve"> The Role of Ambition in Stoic Political Thought</w:t>
      </w:r>
      <w:r w:rsidRPr="004A5A19">
        <w:rPr>
          <w:rFonts w:ascii="Garamond" w:hAnsi="Garamond" w:cs="Times New Roman"/>
        </w:rPr>
        <w:t>”</w:t>
      </w:r>
    </w:p>
    <w:p w14:paraId="67011AA4" w14:textId="43943423" w:rsidR="00FA199B" w:rsidRPr="004A5A19" w:rsidRDefault="00B01A40" w:rsidP="00FA199B">
      <w:pPr>
        <w:spacing w:line="276" w:lineRule="auto"/>
        <w:rPr>
          <w:rFonts w:ascii="Garamond" w:hAnsi="Garamond" w:cs="Times New Roman"/>
        </w:rPr>
      </w:pPr>
      <w:r w:rsidRPr="004A5A19">
        <w:rPr>
          <w:rFonts w:ascii="Garamond" w:hAnsi="Garamond" w:cs="Times New Roman"/>
        </w:rPr>
        <w:t>“</w:t>
      </w:r>
      <w:r w:rsidR="00FA199B" w:rsidRPr="004A5A19">
        <w:rPr>
          <w:rFonts w:ascii="Garamond" w:hAnsi="Garamond" w:cs="Times New Roman"/>
        </w:rPr>
        <w:t>Inside Thoughts: Some Problems with Doxastic Wronging</w:t>
      </w:r>
      <w:r w:rsidRPr="004A5A19">
        <w:rPr>
          <w:rFonts w:ascii="Garamond" w:hAnsi="Garamond" w:cs="Times New Roman"/>
        </w:rPr>
        <w:t>”</w:t>
      </w:r>
      <w:r w:rsidR="00FA199B" w:rsidRPr="004A5A19">
        <w:rPr>
          <w:rFonts w:ascii="Garamond" w:hAnsi="Garamond" w:cs="Times New Roman"/>
        </w:rPr>
        <w:t xml:space="preserve"> </w:t>
      </w:r>
    </w:p>
    <w:p w14:paraId="3067E99C" w14:textId="1EB6007F" w:rsidR="00FA199B" w:rsidRPr="004A5A19" w:rsidRDefault="00B01A40" w:rsidP="00FA199B">
      <w:pPr>
        <w:spacing w:line="276" w:lineRule="auto"/>
        <w:rPr>
          <w:rFonts w:ascii="Garamond" w:hAnsi="Garamond" w:cs="Times New Roman"/>
        </w:rPr>
      </w:pPr>
      <w:r w:rsidRPr="004A5A19">
        <w:rPr>
          <w:rFonts w:ascii="Garamond" w:hAnsi="Garamond" w:cs="Times New Roman"/>
        </w:rPr>
        <w:t>“</w:t>
      </w:r>
      <w:r w:rsidR="00FA199B" w:rsidRPr="004A5A19">
        <w:rPr>
          <w:rFonts w:ascii="Garamond" w:hAnsi="Garamond" w:cs="Times New Roman"/>
        </w:rPr>
        <w:t>Intellectual Virtue without Epistemic Success</w:t>
      </w:r>
      <w:r w:rsidRPr="004A5A19">
        <w:rPr>
          <w:rFonts w:ascii="Garamond" w:hAnsi="Garamond" w:cs="Times New Roman"/>
        </w:rPr>
        <w:t>”</w:t>
      </w:r>
    </w:p>
    <w:p w14:paraId="1D79CBF5" w14:textId="77777777" w:rsidR="00FA199B" w:rsidRPr="004A5A19" w:rsidRDefault="00FA199B" w:rsidP="00FA199B">
      <w:pPr>
        <w:spacing w:line="276" w:lineRule="auto"/>
        <w:rPr>
          <w:rFonts w:ascii="Garamond" w:hAnsi="Garamond" w:cs="Times New Roman"/>
          <w:b/>
        </w:rPr>
      </w:pPr>
    </w:p>
    <w:p w14:paraId="64923804"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b/>
        </w:rPr>
        <w:t>PRESENTATIONS</w:t>
      </w:r>
    </w:p>
    <w:p w14:paraId="587BCC44"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Invited Lectures</w:t>
      </w:r>
    </w:p>
    <w:p w14:paraId="39633B45" w14:textId="16D01BDD" w:rsidR="00C673B6" w:rsidRDefault="00C673B6" w:rsidP="0009278B">
      <w:pPr>
        <w:spacing w:line="276" w:lineRule="auto"/>
        <w:ind w:left="1440" w:hanging="1440"/>
        <w:rPr>
          <w:rFonts w:ascii="Garamond" w:hAnsi="Garamond" w:cs="Times New Roman"/>
          <w:bCs/>
        </w:rPr>
      </w:pPr>
      <w:r w:rsidRPr="009E1EE6">
        <w:rPr>
          <w:rFonts w:ascii="Garamond" w:hAnsi="Garamond" w:cs="Times New Roman"/>
          <w:bCs/>
        </w:rPr>
        <w:t>2026</w:t>
      </w:r>
      <w:r w:rsidRPr="009E1EE6">
        <w:rPr>
          <w:rFonts w:ascii="Garamond" w:hAnsi="Garamond" w:cs="Times New Roman"/>
          <w:bCs/>
        </w:rPr>
        <w:tab/>
      </w:r>
      <w:r w:rsidR="00B01A40" w:rsidRPr="009E1EE6">
        <w:rPr>
          <w:rFonts w:ascii="Garamond" w:hAnsi="Garamond" w:cs="Times New Roman"/>
          <w:bCs/>
        </w:rPr>
        <w:t>“</w:t>
      </w:r>
      <w:r w:rsidR="0009278B" w:rsidRPr="009E1EE6">
        <w:rPr>
          <w:rFonts w:ascii="Garamond" w:hAnsi="Garamond" w:cs="Times New Roman"/>
          <w:bCs/>
        </w:rPr>
        <w:t xml:space="preserve">Everyday Tranquility: Reassessing the Role of </w:t>
      </w:r>
      <w:r w:rsidR="0009278B" w:rsidRPr="009E1EE6">
        <w:rPr>
          <w:rFonts w:ascii="Garamond" w:hAnsi="Garamond" w:cs="Times New Roman"/>
          <w:bCs/>
          <w:i/>
          <w:iCs/>
        </w:rPr>
        <w:t>Ataraxia</w:t>
      </w:r>
      <w:r w:rsidR="0009278B" w:rsidRPr="009E1EE6">
        <w:rPr>
          <w:rFonts w:ascii="Garamond" w:hAnsi="Garamond" w:cs="Times New Roman"/>
          <w:bCs/>
        </w:rPr>
        <w:t xml:space="preserve"> in Pyrrhonian Skepticism</w:t>
      </w:r>
      <w:r w:rsidRPr="009E1EE6">
        <w:rPr>
          <w:rFonts w:ascii="Garamond" w:hAnsi="Garamond" w:cs="Times New Roman"/>
          <w:bCs/>
        </w:rPr>
        <w:t>,</w:t>
      </w:r>
      <w:r w:rsidR="00B01A40" w:rsidRPr="009E1EE6">
        <w:rPr>
          <w:rFonts w:ascii="Garamond" w:hAnsi="Garamond" w:cs="Times New Roman"/>
          <w:bCs/>
        </w:rPr>
        <w:t>”</w:t>
      </w:r>
      <w:r w:rsidRPr="009E1EE6">
        <w:rPr>
          <w:rFonts w:ascii="Garamond" w:hAnsi="Garamond" w:cs="Times New Roman"/>
          <w:bCs/>
        </w:rPr>
        <w:t xml:space="preserve"> Second Midwest Annual Workshop in Ancient Philosophy, Chicago</w:t>
      </w:r>
      <w:r w:rsidR="00F33261" w:rsidRPr="009E1EE6">
        <w:rPr>
          <w:rFonts w:ascii="Garamond" w:hAnsi="Garamond" w:cs="Times New Roman"/>
          <w:bCs/>
        </w:rPr>
        <w:t xml:space="preserve"> IL</w:t>
      </w:r>
    </w:p>
    <w:p w14:paraId="194E74DB" w14:textId="0B85B8A2" w:rsidR="00E574A2" w:rsidRPr="009E1EE6" w:rsidRDefault="00E574A2" w:rsidP="00E574A2">
      <w:pPr>
        <w:spacing w:line="276" w:lineRule="auto"/>
        <w:ind w:left="1440" w:hanging="1440"/>
        <w:rPr>
          <w:rFonts w:ascii="Garamond" w:hAnsi="Garamond" w:cs="Times New Roman"/>
          <w:bCs/>
        </w:rPr>
      </w:pPr>
      <w:r>
        <w:rPr>
          <w:rFonts w:ascii="Garamond" w:hAnsi="Garamond" w:cs="Times New Roman"/>
          <w:bCs/>
        </w:rPr>
        <w:t>2026</w:t>
      </w:r>
      <w:r>
        <w:rPr>
          <w:rFonts w:ascii="Garamond" w:hAnsi="Garamond" w:cs="Times New Roman"/>
          <w:bCs/>
        </w:rPr>
        <w:tab/>
      </w:r>
      <w:r w:rsidRPr="009E1EE6">
        <w:rPr>
          <w:rFonts w:ascii="Garamond" w:hAnsi="Garamond" w:cs="Times New Roman"/>
          <w:bCs/>
        </w:rPr>
        <w:t xml:space="preserve">“Pyrrhonist Preferences and Moral Action,” </w:t>
      </w:r>
      <w:r>
        <w:rPr>
          <w:rFonts w:ascii="Garamond" w:hAnsi="Garamond" w:cs="Times New Roman"/>
          <w:bCs/>
        </w:rPr>
        <w:t xml:space="preserve">Keynote speaker for the 2026 Annual </w:t>
      </w:r>
      <w:r w:rsidRPr="00E574A2">
        <w:rPr>
          <w:rFonts w:ascii="Garamond" w:hAnsi="Garamond" w:cs="Times New Roman"/>
          <w:bCs/>
        </w:rPr>
        <w:t xml:space="preserve">Honors Society </w:t>
      </w:r>
      <w:r w:rsidR="00D32D62">
        <w:rPr>
          <w:rFonts w:ascii="Garamond" w:hAnsi="Garamond" w:cs="Times New Roman"/>
          <w:bCs/>
        </w:rPr>
        <w:t>I</w:t>
      </w:r>
      <w:r w:rsidRPr="00E574A2">
        <w:rPr>
          <w:rFonts w:ascii="Garamond" w:hAnsi="Garamond" w:cs="Times New Roman"/>
          <w:bCs/>
        </w:rPr>
        <w:t xml:space="preserve">nduction </w:t>
      </w:r>
      <w:r w:rsidR="00D32D62">
        <w:rPr>
          <w:rFonts w:ascii="Garamond" w:hAnsi="Garamond" w:cs="Times New Roman"/>
          <w:bCs/>
        </w:rPr>
        <w:t>C</w:t>
      </w:r>
      <w:r w:rsidRPr="00E574A2">
        <w:rPr>
          <w:rFonts w:ascii="Garamond" w:hAnsi="Garamond" w:cs="Times New Roman"/>
          <w:bCs/>
        </w:rPr>
        <w:t>eremony</w:t>
      </w:r>
      <w:r>
        <w:rPr>
          <w:rFonts w:ascii="Garamond" w:hAnsi="Garamond" w:cs="Times New Roman"/>
          <w:bCs/>
        </w:rPr>
        <w:t>, The College of Wooster, Wooster, OH</w:t>
      </w:r>
    </w:p>
    <w:p w14:paraId="20582C3D" w14:textId="53E522ED" w:rsidR="00FA199B" w:rsidRPr="009E1EE6" w:rsidRDefault="00FA199B" w:rsidP="00F33261">
      <w:pPr>
        <w:spacing w:line="276" w:lineRule="auto"/>
        <w:ind w:left="1440" w:hanging="1440"/>
        <w:rPr>
          <w:rFonts w:ascii="Garamond" w:hAnsi="Garamond" w:cs="Times New Roman"/>
          <w:bCs/>
        </w:rPr>
      </w:pPr>
      <w:r w:rsidRPr="009E1EE6">
        <w:rPr>
          <w:rFonts w:ascii="Garamond" w:hAnsi="Garamond" w:cs="Times New Roman"/>
          <w:bCs/>
        </w:rPr>
        <w:t>2025</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Pyrrhonist Preferences and Moral Action,</w:t>
      </w:r>
      <w:r w:rsidR="00B01A40" w:rsidRPr="009E1EE6">
        <w:rPr>
          <w:rFonts w:ascii="Garamond" w:hAnsi="Garamond" w:cs="Times New Roman"/>
          <w:bCs/>
        </w:rPr>
        <w:t>”</w:t>
      </w:r>
      <w:r w:rsidRPr="009E1EE6">
        <w:rPr>
          <w:rFonts w:ascii="Garamond" w:hAnsi="Garamond" w:cs="Times New Roman"/>
          <w:bCs/>
        </w:rPr>
        <w:t xml:space="preserve"> The Ohio State University</w:t>
      </w:r>
      <w:r w:rsidR="00F33261" w:rsidRPr="009E1EE6">
        <w:rPr>
          <w:rFonts w:ascii="Garamond" w:hAnsi="Garamond" w:cs="Times New Roman"/>
          <w:bCs/>
        </w:rPr>
        <w:t>, Columbus OH</w:t>
      </w:r>
    </w:p>
    <w:p w14:paraId="71A5EA56" w14:textId="04C13B1F" w:rsidR="00FA199B" w:rsidRPr="004A5A19" w:rsidRDefault="00FA199B" w:rsidP="00FA199B">
      <w:pPr>
        <w:spacing w:line="276" w:lineRule="auto"/>
        <w:ind w:left="1440" w:hanging="1440"/>
        <w:rPr>
          <w:rFonts w:ascii="Garamond" w:hAnsi="Garamond" w:cs="Times New Roman"/>
        </w:rPr>
      </w:pPr>
      <w:r w:rsidRPr="009E1EE6">
        <w:rPr>
          <w:rFonts w:ascii="Garamond" w:hAnsi="Garamond" w:cs="Times New Roman"/>
          <w:bCs/>
        </w:rPr>
        <w:t>2024</w:t>
      </w:r>
      <w:r w:rsidRPr="009E1EE6">
        <w:rPr>
          <w:rFonts w:ascii="Garamond" w:hAnsi="Garamond" w:cs="Times New Roman"/>
          <w:bCs/>
        </w:rPr>
        <w:tab/>
      </w:r>
      <w:r w:rsidR="00B01A40" w:rsidRPr="009E1EE6">
        <w:rPr>
          <w:rFonts w:ascii="Garamond" w:hAnsi="Garamond" w:cs="Times New Roman"/>
        </w:rPr>
        <w:t>“</w:t>
      </w:r>
      <w:r w:rsidRPr="009E1EE6">
        <w:rPr>
          <w:rFonts w:ascii="Garamond" w:hAnsi="Garamond" w:cs="Times New Roman"/>
        </w:rPr>
        <w:t>Inside Thoughts: Some Problems with Doxastic Wronging,</w:t>
      </w:r>
      <w:r w:rsidR="00B01A40" w:rsidRPr="009E1EE6">
        <w:rPr>
          <w:rFonts w:ascii="Garamond" w:hAnsi="Garamond" w:cs="Times New Roman"/>
        </w:rPr>
        <w:t>”</w:t>
      </w:r>
      <w:r w:rsidRPr="009E1EE6">
        <w:rPr>
          <w:rFonts w:ascii="Garamond" w:hAnsi="Garamond" w:cs="Times New Roman"/>
        </w:rPr>
        <w:t xml:space="preserve"> Wittenberg Universit</w:t>
      </w:r>
      <w:r w:rsidR="00F33261" w:rsidRPr="009E1EE6">
        <w:rPr>
          <w:rFonts w:ascii="Garamond" w:hAnsi="Garamond" w:cs="Times New Roman"/>
        </w:rPr>
        <w:t>y, Springfield OH</w:t>
      </w:r>
    </w:p>
    <w:p w14:paraId="051BDEB4" w14:textId="6788E62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bCs/>
        </w:rPr>
        <w:t>2023</w:t>
      </w:r>
      <w:r w:rsidRPr="004A5A19">
        <w:rPr>
          <w:rFonts w:ascii="Garamond" w:hAnsi="Garamond" w:cs="Times New Roman"/>
          <w:bCs/>
        </w:rPr>
        <w:tab/>
      </w:r>
      <w:r w:rsidR="00B01A40" w:rsidRPr="004A5A19">
        <w:rPr>
          <w:rFonts w:ascii="Garamond" w:hAnsi="Garamond" w:cs="Times New Roman"/>
        </w:rPr>
        <w:t>“</w:t>
      </w:r>
      <w:r w:rsidRPr="004A5A19">
        <w:rPr>
          <w:rFonts w:ascii="Garamond" w:hAnsi="Garamond" w:cs="Times New Roman"/>
        </w:rPr>
        <w:t>Intellectual Virtue without Epistemic Success,</w:t>
      </w:r>
      <w:r w:rsidR="00B01A40" w:rsidRPr="004A5A19">
        <w:rPr>
          <w:rFonts w:ascii="Garamond" w:hAnsi="Garamond" w:cs="Times New Roman"/>
        </w:rPr>
        <w:t>”</w:t>
      </w:r>
      <w:r w:rsidRPr="004A5A19">
        <w:rPr>
          <w:rFonts w:ascii="Garamond" w:hAnsi="Garamond" w:cs="Times New Roman"/>
        </w:rPr>
        <w:t xml:space="preserve"> The Ohio State University</w:t>
      </w:r>
      <w:r w:rsidR="00F629D3">
        <w:rPr>
          <w:rFonts w:ascii="Garamond" w:hAnsi="Garamond" w:cs="Times New Roman"/>
        </w:rPr>
        <w:t>, Columbus OH</w:t>
      </w:r>
    </w:p>
    <w:p w14:paraId="193B63CE" w14:textId="2034A31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University of Kansas</w:t>
      </w:r>
      <w:r w:rsidR="00F629D3">
        <w:rPr>
          <w:rFonts w:ascii="Garamond" w:hAnsi="Garamond" w:cs="Times New Roman"/>
        </w:rPr>
        <w:t>, Lawrence KS</w:t>
      </w:r>
    </w:p>
    <w:p w14:paraId="16708318" w14:textId="1841AF40"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Creighton University</w:t>
      </w:r>
      <w:r w:rsidR="00F629D3">
        <w:rPr>
          <w:rFonts w:ascii="Garamond" w:hAnsi="Garamond" w:cs="Times New Roman"/>
        </w:rPr>
        <w:t>, Omaha NE</w:t>
      </w:r>
    </w:p>
    <w:p w14:paraId="7561FE77" w14:textId="65F7B0DC"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St. Louis University</w:t>
      </w:r>
      <w:r w:rsidR="00F629D3">
        <w:rPr>
          <w:rFonts w:ascii="Garamond" w:hAnsi="Garamond" w:cs="Times New Roman"/>
        </w:rPr>
        <w:t>, St. Louis MO</w:t>
      </w:r>
    </w:p>
    <w:p w14:paraId="4B6C17C3" w14:textId="1DCE02E8"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Denison University</w:t>
      </w:r>
      <w:r w:rsidR="00F629D3">
        <w:rPr>
          <w:rFonts w:ascii="Garamond" w:hAnsi="Garamond" w:cs="Times New Roman"/>
        </w:rPr>
        <w:t>, Granville OH</w:t>
      </w:r>
    </w:p>
    <w:p w14:paraId="0CD86956" w14:textId="203A68F5"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University of South Florida</w:t>
      </w:r>
      <w:r w:rsidR="00F629D3">
        <w:rPr>
          <w:rFonts w:ascii="Garamond" w:hAnsi="Garamond" w:cs="Times New Roman"/>
        </w:rPr>
        <w:t>, Tampa FL</w:t>
      </w:r>
    </w:p>
    <w:p w14:paraId="654DC562" w14:textId="483E07F3"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A Community-Based Theory of Intellectual Virtue,</w:t>
      </w:r>
      <w:r w:rsidR="00B01A40" w:rsidRPr="004A5A19">
        <w:rPr>
          <w:rFonts w:ascii="Garamond" w:hAnsi="Garamond" w:cs="Times New Roman"/>
        </w:rPr>
        <w:t>”</w:t>
      </w:r>
      <w:r w:rsidRPr="004A5A19">
        <w:rPr>
          <w:rFonts w:ascii="Garamond" w:hAnsi="Garamond" w:cs="Times New Roman"/>
        </w:rPr>
        <w:t xml:space="preserve"> Hall Center for the Humanities, University of Kansas </w:t>
      </w:r>
    </w:p>
    <w:p w14:paraId="739A22D4" w14:textId="76FF1B9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2019</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Intellectual Virtue and Structural Injustice,</w:t>
      </w:r>
      <w:r w:rsidR="00B01A40" w:rsidRPr="004A5A19">
        <w:rPr>
          <w:rFonts w:ascii="Garamond" w:hAnsi="Garamond" w:cs="Times New Roman"/>
        </w:rPr>
        <w:t>”</w:t>
      </w:r>
      <w:r w:rsidRPr="004A5A19">
        <w:rPr>
          <w:rFonts w:ascii="Garamond" w:hAnsi="Garamond" w:cs="Times New Roman"/>
        </w:rPr>
        <w:t xml:space="preserve"> Annual Kirk Philosophy Lecture, Agnes Scott College </w:t>
      </w:r>
    </w:p>
    <w:p w14:paraId="7B37243C" w14:textId="67DCF93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 xml:space="preserve">2018 </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 xml:space="preserve">Skeptical Tranquility: Reassessing </w:t>
      </w:r>
      <w:proofErr w:type="spellStart"/>
      <w:r w:rsidRPr="004A5A19">
        <w:rPr>
          <w:rFonts w:ascii="Garamond" w:hAnsi="Garamond" w:cs="Times New Roman"/>
          <w:i/>
        </w:rPr>
        <w:t>Epoche</w:t>
      </w:r>
      <w:proofErr w:type="spellEnd"/>
      <w:r w:rsidRPr="004A5A19">
        <w:rPr>
          <w:rFonts w:ascii="Garamond" w:hAnsi="Garamond" w:cs="Times New Roman"/>
        </w:rPr>
        <w:t xml:space="preserve"> and </w:t>
      </w:r>
      <w:r w:rsidRPr="004A5A19">
        <w:rPr>
          <w:rFonts w:ascii="Garamond" w:hAnsi="Garamond" w:cs="Times New Roman"/>
          <w:i/>
        </w:rPr>
        <w:t>Ataraxia</w:t>
      </w:r>
      <w:r w:rsidRPr="004A5A19">
        <w:rPr>
          <w:rFonts w:ascii="Garamond" w:hAnsi="Garamond" w:cs="Times New Roman"/>
        </w:rPr>
        <w:t xml:space="preserve"> in Sextus Empiricus</w:t>
      </w:r>
      <w:r w:rsidR="00B01A40" w:rsidRPr="004A5A19">
        <w:rPr>
          <w:rFonts w:ascii="Garamond" w:hAnsi="Garamond" w:cs="Times New Roman"/>
        </w:rPr>
        <w:t>’</w:t>
      </w:r>
      <w:r w:rsidRPr="004A5A19">
        <w:rPr>
          <w:rFonts w:ascii="Garamond" w:hAnsi="Garamond" w:cs="Times New Roman"/>
        </w:rPr>
        <w:t xml:space="preserve"> </w:t>
      </w:r>
      <w:r w:rsidRPr="004A5A19">
        <w:rPr>
          <w:rFonts w:ascii="Garamond" w:hAnsi="Garamond" w:cs="Times New Roman"/>
          <w:i/>
        </w:rPr>
        <w:t>Outlines of Pyrrhonism</w:t>
      </w:r>
      <w:r w:rsidRPr="004A5A19">
        <w:rPr>
          <w:rFonts w:ascii="Garamond" w:hAnsi="Garamond" w:cs="Times New Roman"/>
          <w:iCs/>
        </w:rPr>
        <w:t>,</w:t>
      </w:r>
      <w:r w:rsidR="00B01A40" w:rsidRPr="004A5A19">
        <w:rPr>
          <w:rFonts w:ascii="Garamond" w:hAnsi="Garamond" w:cs="Times New Roman"/>
        </w:rPr>
        <w:t>”</w:t>
      </w:r>
      <w:r w:rsidRPr="004A5A19">
        <w:rPr>
          <w:rFonts w:ascii="Garamond" w:hAnsi="Garamond" w:cs="Times New Roman"/>
        </w:rPr>
        <w:t xml:space="preserve"> Ancient Epistemology Workshop, Vanderbilt University </w:t>
      </w:r>
    </w:p>
    <w:p w14:paraId="0D76105B" w14:textId="02835D5E" w:rsidR="00FA199B" w:rsidRPr="004A5A19" w:rsidRDefault="00FA199B" w:rsidP="004A5A19">
      <w:pPr>
        <w:spacing w:line="276" w:lineRule="auto"/>
        <w:ind w:left="1440" w:hanging="1440"/>
        <w:rPr>
          <w:rFonts w:ascii="Garamond" w:hAnsi="Garamond" w:cs="Times New Roman"/>
        </w:rPr>
      </w:pPr>
      <w:r w:rsidRPr="004A5A19">
        <w:rPr>
          <w:rFonts w:ascii="Garamond" w:hAnsi="Garamond" w:cs="Times New Roman"/>
        </w:rPr>
        <w:t>2015</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The Viability of Sextus Empiricus</w:t>
      </w:r>
      <w:r w:rsidR="00B01A40" w:rsidRPr="004A5A19">
        <w:rPr>
          <w:rFonts w:ascii="Garamond" w:hAnsi="Garamond" w:cs="Times New Roman"/>
        </w:rPr>
        <w:t>’</w:t>
      </w:r>
      <w:r w:rsidRPr="004A5A19">
        <w:rPr>
          <w:rFonts w:ascii="Garamond" w:hAnsi="Garamond" w:cs="Times New Roman"/>
        </w:rPr>
        <w:t xml:space="preserve"> Pyrrhonian Skepticism,</w:t>
      </w:r>
      <w:r w:rsidR="00B01A40" w:rsidRPr="004A5A19">
        <w:rPr>
          <w:rFonts w:ascii="Garamond" w:hAnsi="Garamond" w:cs="Times New Roman"/>
        </w:rPr>
        <w:t>”</w:t>
      </w:r>
      <w:r w:rsidRPr="004A5A19">
        <w:rPr>
          <w:rFonts w:ascii="Garamond" w:hAnsi="Garamond" w:cs="Times New Roman"/>
        </w:rPr>
        <w:t xml:space="preserve"> Indiana Classical Conference </w:t>
      </w:r>
    </w:p>
    <w:p w14:paraId="055E1E99" w14:textId="77777777" w:rsidR="00FA199B" w:rsidRPr="004A5A19" w:rsidRDefault="00FA199B" w:rsidP="00FA199B">
      <w:pPr>
        <w:spacing w:line="276" w:lineRule="auto"/>
        <w:rPr>
          <w:rFonts w:ascii="Garamond" w:hAnsi="Garamond" w:cs="Times New Roman"/>
          <w:b/>
        </w:rPr>
      </w:pPr>
    </w:p>
    <w:p w14:paraId="06C87527"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Conference Presentations (Peer-Reviewed)</w:t>
      </w:r>
    </w:p>
    <w:p w14:paraId="09A3BFD8" w14:textId="4412E65A" w:rsidR="00173603" w:rsidRPr="009E1EE6" w:rsidRDefault="00173603" w:rsidP="004A5A19">
      <w:pPr>
        <w:spacing w:line="276" w:lineRule="auto"/>
        <w:ind w:left="1440" w:hanging="1440"/>
        <w:rPr>
          <w:rFonts w:ascii="Garamond" w:hAnsi="Garamond" w:cs="Times New Roman"/>
          <w:bCs/>
        </w:rPr>
      </w:pPr>
      <w:r w:rsidRPr="009E1EE6">
        <w:rPr>
          <w:rFonts w:ascii="Garamond" w:hAnsi="Garamond" w:cs="Times New Roman"/>
          <w:bCs/>
        </w:rPr>
        <w:t>2025</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We All Go a Little Mad Sometimes: Can the Stoic Sage Be Mentally Ill?</w:t>
      </w:r>
      <w:r w:rsidR="00B01A40" w:rsidRPr="009E1EE6">
        <w:rPr>
          <w:rFonts w:ascii="Garamond" w:hAnsi="Garamond" w:cs="Times New Roman"/>
          <w:bCs/>
        </w:rPr>
        <w:t>”</w:t>
      </w:r>
      <w:r w:rsidRPr="009E1EE6">
        <w:rPr>
          <w:rFonts w:ascii="Garamond" w:hAnsi="Garamond" w:cs="Times New Roman"/>
          <w:bCs/>
        </w:rPr>
        <w:t xml:space="preserve"> Celtic Conference in Classics, Coimbra Portugal</w:t>
      </w:r>
    </w:p>
    <w:p w14:paraId="5070CEC8" w14:textId="221F4CE0" w:rsidR="00FA199B" w:rsidRPr="009E1EE6" w:rsidRDefault="00FA199B" w:rsidP="004A5A19">
      <w:pPr>
        <w:spacing w:line="276" w:lineRule="auto"/>
        <w:ind w:left="1440" w:hanging="1440"/>
        <w:rPr>
          <w:rFonts w:ascii="Garamond" w:hAnsi="Garamond" w:cs="Times New Roman"/>
          <w:bCs/>
        </w:rPr>
      </w:pPr>
      <w:r w:rsidRPr="009E1EE6">
        <w:rPr>
          <w:rFonts w:ascii="Garamond" w:hAnsi="Garamond" w:cs="Times New Roman"/>
          <w:bCs/>
        </w:rPr>
        <w:t>2024</w:t>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Pyrrhonist Preferences and Moral Action,</w:t>
      </w:r>
      <w:r w:rsidR="00B01A40" w:rsidRPr="009E1EE6">
        <w:rPr>
          <w:rFonts w:ascii="Garamond" w:hAnsi="Garamond" w:cs="Times New Roman"/>
          <w:bCs/>
        </w:rPr>
        <w:t>”</w:t>
      </w:r>
      <w:r w:rsidRPr="009E1EE6">
        <w:rPr>
          <w:rFonts w:ascii="Garamond" w:hAnsi="Garamond" w:cs="Times New Roman"/>
          <w:bCs/>
        </w:rPr>
        <w:t xml:space="preserve"> 47</w:t>
      </w:r>
      <w:r w:rsidRPr="009E1EE6">
        <w:rPr>
          <w:rFonts w:ascii="Garamond" w:hAnsi="Garamond" w:cs="Times New Roman"/>
          <w:bCs/>
          <w:vertAlign w:val="superscript"/>
        </w:rPr>
        <w:t>th</w:t>
      </w:r>
      <w:r w:rsidRPr="009E1EE6">
        <w:rPr>
          <w:rFonts w:ascii="Garamond" w:hAnsi="Garamond" w:cs="Times New Roman"/>
          <w:bCs/>
        </w:rPr>
        <w:t xml:space="preserve"> Annual Ancient Philosophy Workshop, University of Oklahoma</w:t>
      </w:r>
      <w:r w:rsidR="00F33261" w:rsidRPr="009E1EE6">
        <w:rPr>
          <w:rFonts w:ascii="Garamond" w:hAnsi="Garamond" w:cs="Times New Roman"/>
          <w:bCs/>
        </w:rPr>
        <w:t>, Norman OK</w:t>
      </w:r>
    </w:p>
    <w:p w14:paraId="12B9B66F" w14:textId="3BAD9B1F" w:rsidR="00FA199B" w:rsidRPr="004A5A19" w:rsidRDefault="00FA199B" w:rsidP="00FA199B">
      <w:pPr>
        <w:spacing w:line="276" w:lineRule="auto"/>
        <w:ind w:left="720" w:hanging="720"/>
        <w:rPr>
          <w:rFonts w:ascii="Garamond" w:hAnsi="Garamond" w:cs="Times New Roman"/>
          <w:bCs/>
        </w:rPr>
      </w:pPr>
      <w:r w:rsidRPr="009E1EE6">
        <w:rPr>
          <w:rFonts w:ascii="Garamond" w:hAnsi="Garamond" w:cs="Times New Roman"/>
          <w:bCs/>
        </w:rPr>
        <w:t xml:space="preserve">2024 </w:t>
      </w:r>
      <w:r w:rsidRPr="009E1EE6">
        <w:rPr>
          <w:rFonts w:ascii="Garamond" w:hAnsi="Garamond" w:cs="Times New Roman"/>
          <w:bCs/>
        </w:rPr>
        <w:tab/>
      </w:r>
      <w:r w:rsidRPr="009E1EE6">
        <w:rPr>
          <w:rFonts w:ascii="Garamond" w:hAnsi="Garamond" w:cs="Times New Roman"/>
          <w:bCs/>
        </w:rPr>
        <w:tab/>
      </w:r>
      <w:r w:rsidR="00B01A40" w:rsidRPr="009E1EE6">
        <w:rPr>
          <w:rFonts w:ascii="Garamond" w:hAnsi="Garamond" w:cs="Times New Roman"/>
          <w:bCs/>
        </w:rPr>
        <w:t>“</w:t>
      </w:r>
      <w:r w:rsidRPr="009E1EE6">
        <w:rPr>
          <w:rFonts w:ascii="Garamond" w:hAnsi="Garamond" w:cs="Times New Roman"/>
          <w:bCs/>
        </w:rPr>
        <w:t>Can the Pyrrhonian Skeptic be Moral?</w:t>
      </w:r>
      <w:r w:rsidR="00B01A40" w:rsidRPr="009E1EE6">
        <w:rPr>
          <w:rFonts w:ascii="Garamond" w:hAnsi="Garamond" w:cs="Times New Roman"/>
          <w:bCs/>
        </w:rPr>
        <w:t>”</w:t>
      </w:r>
      <w:r w:rsidRPr="009E1EE6">
        <w:rPr>
          <w:rFonts w:ascii="Garamond" w:hAnsi="Garamond" w:cs="Times New Roman"/>
          <w:bCs/>
        </w:rPr>
        <w:t xml:space="preserve"> Classical Association of the Middle West</w:t>
      </w:r>
      <w:r w:rsidR="004A5A19" w:rsidRPr="009E1EE6">
        <w:rPr>
          <w:rFonts w:ascii="Garamond" w:hAnsi="Garamond" w:cs="Times New Roman"/>
          <w:bCs/>
        </w:rPr>
        <w:tab/>
      </w:r>
      <w:r w:rsidRPr="009E1EE6">
        <w:rPr>
          <w:rFonts w:ascii="Garamond" w:hAnsi="Garamond" w:cs="Times New Roman"/>
          <w:bCs/>
        </w:rPr>
        <w:t>and South</w:t>
      </w:r>
      <w:r w:rsidR="00F33261" w:rsidRPr="009E1EE6">
        <w:rPr>
          <w:rFonts w:ascii="Garamond" w:hAnsi="Garamond" w:cs="Times New Roman"/>
          <w:bCs/>
        </w:rPr>
        <w:t>, St. Louis MO</w:t>
      </w:r>
    </w:p>
    <w:p w14:paraId="799889C0" w14:textId="20E174CD" w:rsidR="00FA199B" w:rsidRPr="004A5A19" w:rsidRDefault="00FA199B" w:rsidP="00FA199B">
      <w:pPr>
        <w:spacing w:line="276" w:lineRule="auto"/>
        <w:ind w:left="720" w:hanging="720"/>
        <w:rPr>
          <w:rFonts w:ascii="Garamond" w:hAnsi="Garamond" w:cs="Times New Roman"/>
          <w:bCs/>
        </w:rPr>
      </w:pPr>
      <w:r w:rsidRPr="004A5A19">
        <w:rPr>
          <w:rFonts w:ascii="Garamond" w:hAnsi="Garamond" w:cs="Times New Roman"/>
          <w:bCs/>
        </w:rPr>
        <w:t>2023</w:t>
      </w:r>
      <w:r w:rsidRPr="004A5A19">
        <w:rPr>
          <w:rFonts w:ascii="Garamond" w:hAnsi="Garamond" w:cs="Times New Roman"/>
          <w:bCs/>
        </w:rPr>
        <w:tab/>
      </w:r>
      <w:r w:rsidRPr="004A5A19">
        <w:rPr>
          <w:rFonts w:ascii="Garamond" w:hAnsi="Garamond" w:cs="Times New Roman"/>
          <w:bCs/>
        </w:rPr>
        <w:tab/>
      </w:r>
      <w:r w:rsidR="00B01A40" w:rsidRPr="004A5A19">
        <w:rPr>
          <w:rFonts w:ascii="Garamond" w:hAnsi="Garamond" w:cs="Times New Roman"/>
          <w:bCs/>
        </w:rPr>
        <w:t>“</w:t>
      </w:r>
      <w:r w:rsidRPr="004A5A19">
        <w:rPr>
          <w:rFonts w:ascii="Garamond" w:hAnsi="Garamond" w:cs="Times New Roman"/>
          <w:bCs/>
        </w:rPr>
        <w:t xml:space="preserve">The Viability of Feminist Stoicism: On the Compatibility of Stoic and Feminist </w:t>
      </w:r>
    </w:p>
    <w:p w14:paraId="6BE98B40" w14:textId="40C1C924" w:rsidR="00FA199B" w:rsidRPr="004A5A19" w:rsidRDefault="00FA199B" w:rsidP="00FA199B">
      <w:pPr>
        <w:spacing w:line="276" w:lineRule="auto"/>
        <w:ind w:left="720" w:firstLine="720"/>
        <w:rPr>
          <w:rFonts w:ascii="Garamond" w:hAnsi="Garamond" w:cs="Times New Roman"/>
          <w:bCs/>
        </w:rPr>
      </w:pPr>
      <w:r w:rsidRPr="004A5A19">
        <w:rPr>
          <w:rFonts w:ascii="Garamond" w:hAnsi="Garamond" w:cs="Times New Roman"/>
          <w:bCs/>
        </w:rPr>
        <w:t>Epistemology,</w:t>
      </w:r>
      <w:r w:rsidR="00B01A40" w:rsidRPr="004A5A19">
        <w:rPr>
          <w:rFonts w:ascii="Garamond" w:hAnsi="Garamond" w:cs="Times New Roman"/>
          <w:bCs/>
        </w:rPr>
        <w:t>”</w:t>
      </w:r>
      <w:r w:rsidRPr="004A5A19">
        <w:rPr>
          <w:rFonts w:ascii="Garamond" w:hAnsi="Garamond" w:cs="Times New Roman"/>
          <w:bCs/>
        </w:rPr>
        <w:t xml:space="preserve"> Classical Association of the Middle West and South</w:t>
      </w:r>
      <w:r w:rsidR="00F33261">
        <w:rPr>
          <w:rFonts w:ascii="Garamond" w:hAnsi="Garamond" w:cs="Times New Roman"/>
          <w:bCs/>
        </w:rPr>
        <w:t>, Provo UT</w:t>
      </w:r>
    </w:p>
    <w:p w14:paraId="799003DE" w14:textId="34BB7597" w:rsidR="00FA199B" w:rsidRPr="004A5A19" w:rsidRDefault="00FA199B" w:rsidP="004A5A19">
      <w:pPr>
        <w:spacing w:line="276" w:lineRule="auto"/>
        <w:ind w:left="1440" w:hanging="1440"/>
        <w:rPr>
          <w:rFonts w:ascii="Garamond" w:hAnsi="Garamond" w:cs="Times New Roman"/>
          <w:bCs/>
        </w:rPr>
      </w:pPr>
      <w:r w:rsidRPr="004A5A19">
        <w:rPr>
          <w:rFonts w:ascii="Garamond" w:hAnsi="Garamond" w:cs="Times New Roman"/>
          <w:bCs/>
        </w:rPr>
        <w:t>2023</w:t>
      </w:r>
      <w:r w:rsidRPr="004A5A19">
        <w:rPr>
          <w:rFonts w:ascii="Garamond" w:hAnsi="Garamond" w:cs="Times New Roman"/>
          <w:bCs/>
        </w:rPr>
        <w:tab/>
      </w:r>
      <w:r w:rsidR="00B01A40" w:rsidRPr="004A5A19">
        <w:rPr>
          <w:rFonts w:ascii="Garamond" w:hAnsi="Garamond" w:cs="Times New Roman"/>
        </w:rPr>
        <w:t>“</w:t>
      </w:r>
      <w:r w:rsidRPr="004A5A19">
        <w:rPr>
          <w:rFonts w:ascii="Garamond" w:hAnsi="Garamond" w:cs="Times New Roman"/>
        </w:rPr>
        <w:t xml:space="preserve">Virtue or </w:t>
      </w:r>
      <w:proofErr w:type="gramStart"/>
      <w:r w:rsidRPr="004A5A19">
        <w:rPr>
          <w:rFonts w:ascii="Garamond" w:hAnsi="Garamond" w:cs="Times New Roman"/>
        </w:rPr>
        <w:t>Vice?:</w:t>
      </w:r>
      <w:proofErr w:type="gramEnd"/>
      <w:r w:rsidRPr="004A5A19">
        <w:rPr>
          <w:rFonts w:ascii="Garamond" w:hAnsi="Garamond" w:cs="Times New Roman"/>
        </w:rPr>
        <w:t xml:space="preserve"> The Role of Ambition in Stoic Political Thought,</w:t>
      </w:r>
      <w:r w:rsidR="00B01A40" w:rsidRPr="004A5A19">
        <w:rPr>
          <w:rFonts w:ascii="Garamond" w:hAnsi="Garamond" w:cs="Times New Roman"/>
        </w:rPr>
        <w:t>”</w:t>
      </w:r>
      <w:r w:rsidRPr="004A5A19">
        <w:rPr>
          <w:rFonts w:ascii="Garamond" w:hAnsi="Garamond" w:cs="Times New Roman"/>
        </w:rPr>
        <w:t xml:space="preserve"> A</w:t>
      </w:r>
      <w:r w:rsidR="00922DD3">
        <w:rPr>
          <w:rFonts w:ascii="Garamond" w:hAnsi="Garamond" w:cs="Times New Roman"/>
        </w:rPr>
        <w:t xml:space="preserve">merican </w:t>
      </w:r>
      <w:r w:rsidRPr="004A5A19">
        <w:rPr>
          <w:rFonts w:ascii="Garamond" w:hAnsi="Garamond" w:cs="Times New Roman"/>
        </w:rPr>
        <w:t>P</w:t>
      </w:r>
      <w:r w:rsidR="00922DD3">
        <w:rPr>
          <w:rFonts w:ascii="Garamond" w:hAnsi="Garamond" w:cs="Times New Roman"/>
        </w:rPr>
        <w:t>hilosophical Association,</w:t>
      </w:r>
      <w:r w:rsidRPr="004A5A19">
        <w:rPr>
          <w:rFonts w:ascii="Garamond" w:hAnsi="Garamond" w:cs="Times New Roman"/>
        </w:rPr>
        <w:t xml:space="preserve"> Central</w:t>
      </w:r>
      <w:r w:rsidR="004A5A19">
        <w:rPr>
          <w:rFonts w:ascii="Garamond" w:hAnsi="Garamond" w:cs="Times New Roman"/>
        </w:rPr>
        <w:t xml:space="preserve"> </w:t>
      </w:r>
      <w:r w:rsidRPr="004A5A19">
        <w:rPr>
          <w:rFonts w:ascii="Garamond" w:hAnsi="Garamond" w:cs="Times New Roman"/>
        </w:rPr>
        <w:t>Division</w:t>
      </w:r>
    </w:p>
    <w:p w14:paraId="24F151F6" w14:textId="7B28432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2022</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Inside Thoughts: Some Problems with Doxastic Wronging,</w:t>
      </w:r>
      <w:r w:rsidR="00B01A40" w:rsidRPr="004A5A19">
        <w:rPr>
          <w:rFonts w:ascii="Garamond" w:hAnsi="Garamond" w:cs="Times New Roman"/>
        </w:rPr>
        <w:t>”</w:t>
      </w:r>
      <w:r w:rsidRPr="004A5A19">
        <w:rPr>
          <w:rFonts w:ascii="Garamond" w:hAnsi="Garamond" w:cs="Times New Roman"/>
        </w:rPr>
        <w:t xml:space="preserve"> Rightness, Ignorance, Uncertainty, and Praise Workshop, University of Southern California</w:t>
      </w:r>
    </w:p>
    <w:p w14:paraId="58E21D03" w14:textId="102C7F28"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Doxastic Responsibility and Degree of Belief,</w:t>
      </w:r>
      <w:r w:rsidR="00B01A40" w:rsidRPr="004A5A19">
        <w:rPr>
          <w:rFonts w:ascii="Garamond" w:hAnsi="Garamond" w:cs="Times New Roman"/>
        </w:rPr>
        <w:t>”</w:t>
      </w:r>
      <w:r w:rsidRPr="004A5A19">
        <w:rPr>
          <w:rFonts w:ascii="Garamond" w:hAnsi="Garamond" w:cs="Times New Roman"/>
        </w:rPr>
        <w:t xml:space="preserve"> 9</w:t>
      </w:r>
      <w:r w:rsidRPr="004A5A19">
        <w:rPr>
          <w:rFonts w:ascii="Garamond" w:hAnsi="Garamond" w:cs="Times New Roman"/>
          <w:vertAlign w:val="superscript"/>
        </w:rPr>
        <w:t>th</w:t>
      </w:r>
      <w:r w:rsidRPr="004A5A19">
        <w:rPr>
          <w:rFonts w:ascii="Garamond" w:hAnsi="Garamond" w:cs="Times New Roman"/>
        </w:rPr>
        <w:t xml:space="preserve"> Annual Northwestern/Notre Dame Graduate Epistemology Conference, Northwestern University</w:t>
      </w:r>
    </w:p>
    <w:p w14:paraId="757FE357" w14:textId="72A6C80C"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Doxastic Responsibility and Degree of Belief,</w:t>
      </w:r>
      <w:r w:rsidR="00B01A40" w:rsidRPr="004A5A19">
        <w:rPr>
          <w:rFonts w:ascii="Garamond" w:hAnsi="Garamond" w:cs="Times New Roman"/>
        </w:rPr>
        <w:t>”</w:t>
      </w:r>
      <w:r w:rsidRPr="004A5A19">
        <w:rPr>
          <w:rFonts w:ascii="Garamond" w:hAnsi="Garamond" w:cs="Times New Roman"/>
        </w:rPr>
        <w:t xml:space="preserve"> Kansas Philosophical Society, Kansas State University</w:t>
      </w:r>
    </w:p>
    <w:p w14:paraId="464165FC" w14:textId="77777777" w:rsidR="00FA199B" w:rsidRPr="004A5A19" w:rsidRDefault="00FA199B" w:rsidP="00FA199B">
      <w:pPr>
        <w:spacing w:line="276" w:lineRule="auto"/>
        <w:rPr>
          <w:rFonts w:ascii="Garamond" w:hAnsi="Garamond" w:cs="Times New Roman"/>
          <w:b/>
        </w:rPr>
      </w:pPr>
    </w:p>
    <w:p w14:paraId="146E8A49" w14:textId="343500B4" w:rsidR="0033430C" w:rsidRPr="004A5A19" w:rsidRDefault="0033430C" w:rsidP="00FA199B">
      <w:pPr>
        <w:spacing w:line="276" w:lineRule="auto"/>
        <w:rPr>
          <w:rFonts w:ascii="Garamond" w:hAnsi="Garamond" w:cs="Times New Roman"/>
          <w:b/>
        </w:rPr>
      </w:pPr>
      <w:r w:rsidRPr="004A5A19">
        <w:rPr>
          <w:rFonts w:ascii="Garamond" w:hAnsi="Garamond" w:cs="Times New Roman"/>
          <w:b/>
        </w:rPr>
        <w:t>Workshops (works-in-progress)</w:t>
      </w:r>
    </w:p>
    <w:p w14:paraId="1FAB5A0C" w14:textId="07AFC18D" w:rsidR="0033430C" w:rsidRPr="004A5A19" w:rsidRDefault="0033430C" w:rsidP="0033430C">
      <w:pPr>
        <w:spacing w:line="276" w:lineRule="auto"/>
        <w:ind w:left="1440" w:hanging="1440"/>
        <w:rPr>
          <w:rFonts w:ascii="Garamond" w:hAnsi="Garamond" w:cs="Times New Roman"/>
          <w:bCs/>
        </w:rPr>
      </w:pPr>
      <w:r w:rsidRPr="009E1EE6">
        <w:rPr>
          <w:rFonts w:ascii="Garamond" w:hAnsi="Garamond" w:cs="Times New Roman"/>
          <w:bCs/>
        </w:rPr>
        <w:t xml:space="preserve">2025 </w:t>
      </w:r>
      <w:r w:rsidRPr="009E1EE6">
        <w:rPr>
          <w:rFonts w:ascii="Garamond" w:hAnsi="Garamond" w:cs="Times New Roman"/>
          <w:bCs/>
        </w:rPr>
        <w:tab/>
        <w:t>“Pyrrhonist Preferences and Moral Action”, Ancient Studies Research Seminar, Denison University</w:t>
      </w:r>
      <w:r w:rsidR="00F629D3" w:rsidRPr="009E1EE6">
        <w:rPr>
          <w:rFonts w:ascii="Garamond" w:hAnsi="Garamond" w:cs="Times New Roman"/>
          <w:bCs/>
        </w:rPr>
        <w:t>, Granville OH</w:t>
      </w:r>
    </w:p>
    <w:p w14:paraId="6AB4251C" w14:textId="77777777" w:rsidR="0033430C" w:rsidRPr="004A5A19" w:rsidRDefault="0033430C" w:rsidP="00FA199B">
      <w:pPr>
        <w:spacing w:line="276" w:lineRule="auto"/>
        <w:rPr>
          <w:rFonts w:ascii="Garamond" w:hAnsi="Garamond" w:cs="Times New Roman"/>
          <w:bCs/>
        </w:rPr>
      </w:pPr>
    </w:p>
    <w:p w14:paraId="55F2453E"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Conference Participation</w:t>
      </w:r>
    </w:p>
    <w:p w14:paraId="1241B8F2" w14:textId="16B6B490" w:rsidR="00FA199B" w:rsidRPr="004A5A19" w:rsidRDefault="00FA199B" w:rsidP="004A5A19">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Comments on Arianna Falbo</w:t>
      </w:r>
      <w:r w:rsidR="00B01A40" w:rsidRPr="004A5A19">
        <w:rPr>
          <w:rFonts w:ascii="Garamond" w:hAnsi="Garamond" w:cs="Times New Roman"/>
        </w:rPr>
        <w:t>’</w:t>
      </w:r>
      <w:r w:rsidRPr="004A5A19">
        <w:rPr>
          <w:rFonts w:ascii="Garamond" w:hAnsi="Garamond" w:cs="Times New Roman"/>
        </w:rPr>
        <w:t xml:space="preserve">s </w:t>
      </w:r>
      <w:r w:rsidR="00B01A40" w:rsidRPr="004A5A19">
        <w:rPr>
          <w:rFonts w:ascii="Garamond" w:hAnsi="Garamond" w:cs="Times New Roman"/>
        </w:rPr>
        <w:t>‘</w:t>
      </w:r>
      <w:r w:rsidRPr="004A5A19">
        <w:rPr>
          <w:rFonts w:ascii="Garamond" w:hAnsi="Garamond" w:cs="Times New Roman"/>
        </w:rPr>
        <w:t>Permissive Epistemic Standards and Rational Isolation</w:t>
      </w:r>
      <w:r w:rsidR="00B01A40" w:rsidRPr="004A5A19">
        <w:rPr>
          <w:rFonts w:ascii="Garamond" w:hAnsi="Garamond" w:cs="Times New Roman"/>
        </w:rPr>
        <w:t>’</w:t>
      </w:r>
      <w:r w:rsidRPr="004A5A19">
        <w:rPr>
          <w:rFonts w:ascii="Garamond" w:hAnsi="Garamond" w:cs="Times New Roman"/>
        </w:rPr>
        <w:t>,</w:t>
      </w:r>
      <w:r w:rsidR="00B01A40" w:rsidRPr="004A5A19">
        <w:rPr>
          <w:rFonts w:ascii="Garamond" w:hAnsi="Garamond" w:cs="Times New Roman"/>
        </w:rPr>
        <w:t>”</w:t>
      </w:r>
      <w:r w:rsidR="004A5A19">
        <w:rPr>
          <w:rFonts w:ascii="Garamond" w:hAnsi="Garamond" w:cs="Times New Roman"/>
        </w:rPr>
        <w:t xml:space="preserve"> </w:t>
      </w:r>
      <w:r w:rsidRPr="004A5A19">
        <w:rPr>
          <w:rFonts w:ascii="Garamond" w:hAnsi="Garamond" w:cs="Times New Roman"/>
        </w:rPr>
        <w:t xml:space="preserve">Athena in Action: A Networking and Mentoring Workshop for Graduate Student Women in Philosophy, Princeton University, Princeton NJ </w:t>
      </w:r>
    </w:p>
    <w:p w14:paraId="7E60E2CB" w14:textId="22E5E7C4"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2017</w:t>
      </w:r>
      <w:r w:rsidRPr="004A5A19">
        <w:rPr>
          <w:rFonts w:ascii="Garamond" w:hAnsi="Garamond" w:cs="Times New Roman"/>
        </w:rPr>
        <w:tab/>
      </w:r>
      <w:r w:rsidR="00B01A40" w:rsidRPr="004A5A19">
        <w:rPr>
          <w:rFonts w:ascii="Garamond" w:hAnsi="Garamond" w:cs="Times New Roman"/>
        </w:rPr>
        <w:t>“</w:t>
      </w:r>
      <w:r w:rsidRPr="004A5A19">
        <w:rPr>
          <w:rFonts w:ascii="Garamond" w:hAnsi="Garamond" w:cs="Times New Roman"/>
        </w:rPr>
        <w:t>Moral Motivation and Epistemic Virtue: Comments on Thomas Metcalf</w:t>
      </w:r>
      <w:r w:rsidR="00B01A40" w:rsidRPr="004A5A19">
        <w:rPr>
          <w:rFonts w:ascii="Garamond" w:hAnsi="Garamond" w:cs="Times New Roman"/>
        </w:rPr>
        <w:t>’</w:t>
      </w:r>
      <w:r w:rsidRPr="004A5A19">
        <w:rPr>
          <w:rFonts w:ascii="Garamond" w:hAnsi="Garamond" w:cs="Times New Roman"/>
        </w:rPr>
        <w:t xml:space="preserve">s </w:t>
      </w:r>
      <w:r w:rsidR="00B01A40" w:rsidRPr="004A5A19">
        <w:rPr>
          <w:rFonts w:ascii="Garamond" w:hAnsi="Garamond" w:cs="Times New Roman"/>
        </w:rPr>
        <w:t>‘</w:t>
      </w:r>
      <w:r w:rsidRPr="004A5A19">
        <w:rPr>
          <w:rFonts w:ascii="Garamond" w:hAnsi="Garamond" w:cs="Times New Roman"/>
        </w:rPr>
        <w:t>An Epistemic-Virtue Solution to Some Peer-Disagreements in Philosophy</w:t>
      </w:r>
      <w:r w:rsidR="00B01A40" w:rsidRPr="004A5A19">
        <w:rPr>
          <w:rFonts w:ascii="Garamond" w:hAnsi="Garamond" w:cs="Times New Roman"/>
        </w:rPr>
        <w:t>’</w:t>
      </w:r>
      <w:r w:rsidRPr="004A5A19">
        <w:rPr>
          <w:rFonts w:ascii="Garamond" w:hAnsi="Garamond" w:cs="Times New Roman"/>
        </w:rPr>
        <w:t>,</w:t>
      </w:r>
      <w:r w:rsidR="00B01A40" w:rsidRPr="004A5A19">
        <w:rPr>
          <w:rFonts w:ascii="Garamond" w:hAnsi="Garamond" w:cs="Times New Roman"/>
        </w:rPr>
        <w:t>”</w:t>
      </w:r>
      <w:r w:rsidRPr="004A5A19">
        <w:rPr>
          <w:rFonts w:ascii="Garamond" w:hAnsi="Garamond" w:cs="Times New Roman"/>
        </w:rPr>
        <w:t xml:space="preserve"> Southwestern Philosophical Society, Waco TX </w:t>
      </w:r>
    </w:p>
    <w:p w14:paraId="65E97F81" w14:textId="77777777" w:rsidR="00FA199B" w:rsidRPr="004A5A19" w:rsidRDefault="00FA199B" w:rsidP="00FA199B">
      <w:pPr>
        <w:spacing w:line="276" w:lineRule="auto"/>
        <w:rPr>
          <w:rFonts w:ascii="Garamond" w:hAnsi="Garamond" w:cs="Times New Roman"/>
        </w:rPr>
      </w:pPr>
    </w:p>
    <w:p w14:paraId="49CD5825"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b/>
        </w:rPr>
        <w:t>AWARDS AND DISTINCTIONS</w:t>
      </w:r>
    </w:p>
    <w:p w14:paraId="65BB6CF0" w14:textId="7777777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Research</w:t>
      </w:r>
    </w:p>
    <w:p w14:paraId="624F29CC"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2022</w:t>
      </w:r>
      <w:r w:rsidRPr="004A5A19">
        <w:rPr>
          <w:rFonts w:ascii="Garamond" w:hAnsi="Garamond" w:cs="Times New Roman"/>
        </w:rPr>
        <w:tab/>
        <w:t>Robinson Essay Award, Department of Philosophy, University of Kansas ($500)</w:t>
      </w:r>
    </w:p>
    <w:p w14:paraId="1203658F" w14:textId="1D93F6BB"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the best essay written by an undergraduate or graduate student, for </w:t>
      </w:r>
      <w:r w:rsidR="00B01A40" w:rsidRPr="004A5A19">
        <w:rPr>
          <w:rFonts w:ascii="Garamond" w:hAnsi="Garamond" w:cs="Times New Roman"/>
        </w:rPr>
        <w:t>“</w:t>
      </w:r>
      <w:r w:rsidRPr="004A5A19">
        <w:rPr>
          <w:rFonts w:ascii="Garamond" w:hAnsi="Garamond" w:cs="Times New Roman"/>
        </w:rPr>
        <w:t>The Viability of Feminist Stoicism: On the Compatibility of Stoic and Feminist Epistemology</w:t>
      </w:r>
      <w:r w:rsidR="00B01A40" w:rsidRPr="004A5A19">
        <w:rPr>
          <w:rFonts w:ascii="Garamond" w:hAnsi="Garamond" w:cs="Times New Roman"/>
        </w:rPr>
        <w:t>”</w:t>
      </w:r>
    </w:p>
    <w:p w14:paraId="0723429A" w14:textId="7A39B9A6" w:rsidR="00FA199B" w:rsidRPr="004A5A19" w:rsidRDefault="00FA199B" w:rsidP="004A5A19">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t>Richard and Jeannette Sias Graduate Fellowship in the Humanities, Hall Center for the Humanities, University of Kansas ($9000)</w:t>
      </w:r>
    </w:p>
    <w:p w14:paraId="6EBED01B"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 xml:space="preserve">Awarded for one semester of dissertation support </w:t>
      </w:r>
    </w:p>
    <w:p w14:paraId="2942848F"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2019</w:t>
      </w:r>
      <w:r w:rsidRPr="004A5A19">
        <w:rPr>
          <w:rFonts w:ascii="Garamond" w:hAnsi="Garamond" w:cs="Times New Roman"/>
        </w:rPr>
        <w:tab/>
        <w:t>Summer Research Scholarship, Office of Graduate Studies, University of Kansas ($5000)</w:t>
      </w:r>
    </w:p>
    <w:p w14:paraId="77E4393D"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lastRenderedPageBreak/>
        <w:t xml:space="preserve">Awarded to support research for underrepresented graduate students </w:t>
      </w:r>
    </w:p>
    <w:p w14:paraId="0974CA75"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Robinson Essay Award, Department of Philosophy, University of Kansas ($500)</w:t>
      </w:r>
    </w:p>
    <w:p w14:paraId="60879031" w14:textId="0257B2FF"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the best essay written by an undergraduate or graduate student, for </w:t>
      </w:r>
      <w:r w:rsidR="00B01A40" w:rsidRPr="004A5A19">
        <w:rPr>
          <w:rFonts w:ascii="Garamond" w:hAnsi="Garamond" w:cs="Times New Roman"/>
        </w:rPr>
        <w:t>“</w:t>
      </w:r>
      <w:r w:rsidRPr="004A5A19">
        <w:rPr>
          <w:rFonts w:ascii="Garamond" w:hAnsi="Garamond" w:cs="Times New Roman"/>
        </w:rPr>
        <w:t>Doxastic Responsibility and Degree of Belief</w:t>
      </w:r>
      <w:r w:rsidR="00B01A40" w:rsidRPr="004A5A19">
        <w:rPr>
          <w:rFonts w:ascii="Garamond" w:hAnsi="Garamond" w:cs="Times New Roman"/>
        </w:rPr>
        <w:t>”</w:t>
      </w:r>
    </w:p>
    <w:p w14:paraId="4BB38FA7"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2017</w:t>
      </w:r>
      <w:r w:rsidRPr="004A5A19">
        <w:rPr>
          <w:rFonts w:ascii="Garamond" w:hAnsi="Garamond" w:cs="Times New Roman"/>
        </w:rPr>
        <w:tab/>
        <w:t>Templin Fellowship, Department of Philosophy, University of Kansas ($500)</w:t>
      </w:r>
    </w:p>
    <w:p w14:paraId="4746C431" w14:textId="1393FE22" w:rsidR="00FA199B" w:rsidRDefault="00FA199B" w:rsidP="004A5A19">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Classics Departmental Award, San Francisco State University ($500)</w:t>
      </w:r>
    </w:p>
    <w:p w14:paraId="7902EA49" w14:textId="77777777" w:rsidR="0084692A" w:rsidRPr="004A5A19" w:rsidRDefault="0084692A" w:rsidP="004A5A19">
      <w:pPr>
        <w:spacing w:line="276" w:lineRule="auto"/>
        <w:ind w:left="1440" w:hanging="1440"/>
        <w:rPr>
          <w:rFonts w:ascii="Garamond" w:hAnsi="Garamond" w:cs="Times New Roman"/>
        </w:rPr>
      </w:pPr>
    </w:p>
    <w:p w14:paraId="00E179BA" w14:textId="7777777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Teaching</w:t>
      </w:r>
    </w:p>
    <w:p w14:paraId="65077397" w14:textId="702AC02D"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People</w:t>
      </w:r>
      <w:r w:rsidR="00B01A40" w:rsidRPr="004A5A19">
        <w:rPr>
          <w:rFonts w:ascii="Garamond" w:hAnsi="Garamond" w:cs="Times New Roman"/>
        </w:rPr>
        <w:t>’</w:t>
      </w:r>
      <w:r w:rsidRPr="004A5A19">
        <w:rPr>
          <w:rFonts w:ascii="Garamond" w:hAnsi="Garamond" w:cs="Times New Roman"/>
        </w:rPr>
        <w:t>s Choice Award (finalist), Jayhawk Choice Awards, University of Kansas</w:t>
      </w:r>
    </w:p>
    <w:p w14:paraId="69EA4956"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 xml:space="preserve">Awarded by students to an exceptional graduate student, staff member, or faculty member (university-wide competition) </w:t>
      </w:r>
    </w:p>
    <w:p w14:paraId="5C0C599B"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2018</w:t>
      </w:r>
      <w:r w:rsidRPr="004A5A19">
        <w:rPr>
          <w:rFonts w:ascii="Garamond" w:hAnsi="Garamond" w:cs="Times New Roman"/>
        </w:rPr>
        <w:tab/>
        <w:t>Departmental GTA Award, Department of Philosophy, University of Kansas ($300)</w:t>
      </w:r>
    </w:p>
    <w:p w14:paraId="60D688B1" w14:textId="77777777"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the best graduate teaching assistant </w:t>
      </w:r>
    </w:p>
    <w:p w14:paraId="2146D208" w14:textId="77777777" w:rsidR="00FA199B" w:rsidRPr="004A5A19" w:rsidRDefault="00FA199B" w:rsidP="00FA199B">
      <w:pPr>
        <w:spacing w:line="276" w:lineRule="auto"/>
        <w:rPr>
          <w:rFonts w:ascii="Garamond" w:hAnsi="Garamond" w:cs="Times New Roman"/>
          <w:b/>
          <w:bCs/>
        </w:rPr>
      </w:pPr>
    </w:p>
    <w:p w14:paraId="34F44DAE" w14:textId="77777777" w:rsidR="00FA199B" w:rsidRPr="004A5A19" w:rsidRDefault="00FA199B" w:rsidP="00FA199B">
      <w:pPr>
        <w:spacing w:line="276" w:lineRule="auto"/>
        <w:rPr>
          <w:rFonts w:ascii="Garamond" w:hAnsi="Garamond" w:cs="Times New Roman"/>
          <w:b/>
        </w:rPr>
      </w:pPr>
      <w:r w:rsidRPr="004A5A19">
        <w:rPr>
          <w:rFonts w:ascii="Garamond" w:hAnsi="Garamond" w:cs="Times New Roman"/>
          <w:b/>
        </w:rPr>
        <w:t>Diversity, Equity, and Inclusion Work</w:t>
      </w:r>
    </w:p>
    <w:p w14:paraId="1B54DEB6"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t>Graduate Recruitment and Retention Fund Award, College Office of Graduate Affairs, University of Kansas ($4000)</w:t>
      </w:r>
    </w:p>
    <w:p w14:paraId="21F09F12"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r>
      <w:r w:rsidRPr="004A5A19">
        <w:rPr>
          <w:rFonts w:ascii="Garamond" w:hAnsi="Garamond" w:cs="Times New Roman"/>
        </w:rPr>
        <w:tab/>
        <w:t>Awarded for organizing the annual Minorities and Philosophy conference</w:t>
      </w:r>
    </w:p>
    <w:p w14:paraId="27133CCC" w14:textId="77777777" w:rsidR="00FA199B" w:rsidRPr="004A5A19" w:rsidRDefault="00FA199B" w:rsidP="00FA199B">
      <w:pPr>
        <w:spacing w:line="276" w:lineRule="auto"/>
        <w:rPr>
          <w:rFonts w:ascii="Garamond" w:hAnsi="Garamond" w:cs="Times New Roman"/>
          <w:b/>
          <w:bCs/>
        </w:rPr>
      </w:pPr>
    </w:p>
    <w:p w14:paraId="28102DFC" w14:textId="77777777"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bCs/>
        </w:rPr>
        <w:t>Fellowships, Scholarships, and Honor Societies</w:t>
      </w:r>
    </w:p>
    <w:p w14:paraId="0FC0E827"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2020</w:t>
      </w:r>
      <w:r w:rsidRPr="004A5A19">
        <w:rPr>
          <w:rFonts w:ascii="Garamond" w:hAnsi="Garamond" w:cs="Times New Roman"/>
        </w:rPr>
        <w:tab/>
        <w:t>Genova Scholarship, Department of Philosophy, University of Kansas ($1000)</w:t>
      </w:r>
    </w:p>
    <w:p w14:paraId="7696DE35" w14:textId="77777777" w:rsidR="00FA199B" w:rsidRPr="004A5A19" w:rsidRDefault="00FA199B" w:rsidP="00FA199B">
      <w:pPr>
        <w:spacing w:line="276" w:lineRule="auto"/>
        <w:ind w:left="2160"/>
        <w:rPr>
          <w:rFonts w:ascii="Garamond" w:hAnsi="Garamond" w:cs="Times New Roman"/>
        </w:rPr>
      </w:pPr>
      <w:r w:rsidRPr="004A5A19">
        <w:rPr>
          <w:rFonts w:ascii="Garamond" w:hAnsi="Garamond" w:cs="Times New Roman"/>
        </w:rPr>
        <w:t>Awarded to an outstanding student making excellent progress toward their degree</w:t>
      </w:r>
    </w:p>
    <w:p w14:paraId="14D78062"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2016</w:t>
      </w:r>
      <w:r w:rsidRPr="004A5A19">
        <w:rPr>
          <w:rFonts w:ascii="Garamond" w:hAnsi="Garamond" w:cs="Times New Roman"/>
        </w:rPr>
        <w:tab/>
      </w:r>
      <w:r w:rsidRPr="004A5A19">
        <w:rPr>
          <w:rFonts w:ascii="Garamond" w:hAnsi="Garamond" w:cs="Times New Roman"/>
        </w:rPr>
        <w:tab/>
        <w:t>William T. Belt Graduate Scholarship, University of Kansas ($5000)</w:t>
      </w:r>
    </w:p>
    <w:p w14:paraId="2A64DD16" w14:textId="77777777"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Awarded to outstanding underrepresented graduate students</w:t>
      </w:r>
    </w:p>
    <w:p w14:paraId="7A825248"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 xml:space="preserve">Roy A. Koenigsknecht Graduate Fellow, Ohio State University  </w:t>
      </w:r>
    </w:p>
    <w:p w14:paraId="749B8452" w14:textId="77777777" w:rsidR="00FA199B" w:rsidRPr="004A5A19" w:rsidRDefault="00FA199B" w:rsidP="00FA199B">
      <w:pPr>
        <w:pStyle w:val="ListParagraph"/>
        <w:spacing w:line="276" w:lineRule="auto"/>
        <w:ind w:left="2160"/>
        <w:rPr>
          <w:rFonts w:ascii="Garamond" w:hAnsi="Garamond" w:cs="Times New Roman"/>
        </w:rPr>
      </w:pPr>
      <w:r w:rsidRPr="004A5A19">
        <w:rPr>
          <w:rFonts w:ascii="Garamond" w:hAnsi="Garamond" w:cs="Times New Roman"/>
        </w:rPr>
        <w:t xml:space="preserve">Awarded to outstanding </w:t>
      </w:r>
      <w:proofErr w:type="gramStart"/>
      <w:r w:rsidRPr="004A5A19">
        <w:rPr>
          <w:rFonts w:ascii="Garamond" w:hAnsi="Garamond" w:cs="Times New Roman"/>
        </w:rPr>
        <w:t>African-American</w:t>
      </w:r>
      <w:proofErr w:type="gramEnd"/>
      <w:r w:rsidRPr="004A5A19">
        <w:rPr>
          <w:rFonts w:ascii="Garamond" w:hAnsi="Garamond" w:cs="Times New Roman"/>
        </w:rPr>
        <w:t xml:space="preserve"> graduate students </w:t>
      </w:r>
    </w:p>
    <w:p w14:paraId="0D303AD9" w14:textId="3E32173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Dean</w:t>
      </w:r>
      <w:r w:rsidR="00B01A40" w:rsidRPr="004A5A19">
        <w:rPr>
          <w:rFonts w:ascii="Garamond" w:hAnsi="Garamond" w:cs="Times New Roman"/>
        </w:rPr>
        <w:t>’</w:t>
      </w:r>
      <w:r w:rsidRPr="004A5A19">
        <w:rPr>
          <w:rFonts w:ascii="Garamond" w:hAnsi="Garamond" w:cs="Times New Roman"/>
        </w:rPr>
        <w:t>s Graduate Enrichment Fellow with Excellence Bonus, Ohio State University ($2000)</w:t>
      </w:r>
    </w:p>
    <w:p w14:paraId="0E4E5075"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2009</w:t>
      </w:r>
      <w:r w:rsidRPr="004A5A19">
        <w:rPr>
          <w:rFonts w:ascii="Garamond" w:hAnsi="Garamond" w:cs="Times New Roman"/>
        </w:rPr>
        <w:tab/>
        <w:t xml:space="preserve">Phi Beta Kappa Honor Society, San Francisco State University </w:t>
      </w:r>
    </w:p>
    <w:p w14:paraId="6D713FC4" w14:textId="77777777" w:rsidR="00FA199B" w:rsidRPr="004A5A19" w:rsidRDefault="00FA199B" w:rsidP="00FA199B">
      <w:pPr>
        <w:spacing w:line="276" w:lineRule="auto"/>
        <w:rPr>
          <w:rFonts w:ascii="Garamond" w:hAnsi="Garamond" w:cs="Times New Roman"/>
          <w:b/>
        </w:rPr>
      </w:pPr>
    </w:p>
    <w:p w14:paraId="2CA822F0" w14:textId="2CFF4EDF"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rPr>
        <w:t>TEACHING</w:t>
      </w:r>
      <w:r w:rsidR="00CB54E0" w:rsidRPr="004A5A19">
        <w:rPr>
          <w:rFonts w:ascii="Garamond" w:hAnsi="Garamond" w:cs="Times New Roman"/>
          <w:b/>
        </w:rPr>
        <w:t xml:space="preserve"> (as instructor of record)</w:t>
      </w:r>
    </w:p>
    <w:p w14:paraId="495117D8" w14:textId="77777777"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bCs/>
        </w:rPr>
        <w:t>Denison University</w:t>
      </w:r>
    </w:p>
    <w:p w14:paraId="0915A3AB" w14:textId="7608D241" w:rsidR="007E5A1D" w:rsidRDefault="00FA199B" w:rsidP="00FA199B">
      <w:pPr>
        <w:spacing w:line="276" w:lineRule="auto"/>
        <w:ind w:left="1440" w:hanging="1440"/>
        <w:rPr>
          <w:rFonts w:ascii="Garamond" w:hAnsi="Garamond" w:cs="Times New Roman"/>
        </w:rPr>
      </w:pPr>
      <w:r w:rsidRPr="004A5A19">
        <w:rPr>
          <w:rFonts w:ascii="Garamond" w:hAnsi="Garamond" w:cs="Times New Roman"/>
        </w:rPr>
        <w:t>2023</w:t>
      </w:r>
      <w:r w:rsidR="00CB54E0" w:rsidRPr="004A5A19">
        <w:rPr>
          <w:rFonts w:ascii="Garamond" w:hAnsi="Garamond" w:cs="Times New Roman"/>
        </w:rPr>
        <w:t>–</w:t>
      </w:r>
      <w:r w:rsidR="000D1A21" w:rsidRPr="004A5A19">
        <w:rPr>
          <w:rFonts w:ascii="Garamond" w:hAnsi="Garamond" w:cs="Times New Roman"/>
        </w:rPr>
        <w:t>p</w:t>
      </w:r>
      <w:r w:rsidRPr="004A5A19">
        <w:rPr>
          <w:rFonts w:ascii="Garamond" w:hAnsi="Garamond" w:cs="Times New Roman"/>
        </w:rPr>
        <w:t>resent</w:t>
      </w:r>
      <w:r w:rsidRPr="004A5A19">
        <w:rPr>
          <w:rFonts w:ascii="Garamond" w:hAnsi="Garamond" w:cs="Times New Roman"/>
        </w:rPr>
        <w:tab/>
      </w:r>
      <w:r w:rsidR="007E5A1D">
        <w:rPr>
          <w:rFonts w:ascii="Garamond" w:hAnsi="Garamond" w:cs="Times New Roman"/>
        </w:rPr>
        <w:t>PHIL 306: Theories of Knowledge: Intellectual Virtue for Everyday Life</w:t>
      </w:r>
      <w:r w:rsidR="005B198A">
        <w:rPr>
          <w:rFonts w:ascii="Garamond" w:hAnsi="Garamond" w:cs="Times New Roman"/>
        </w:rPr>
        <w:t xml:space="preserve"> (x2)</w:t>
      </w:r>
    </w:p>
    <w:p w14:paraId="470C9E52" w14:textId="4F0D3966" w:rsidR="00FA199B" w:rsidRPr="004A5A19" w:rsidRDefault="00FA199B" w:rsidP="007E5A1D">
      <w:pPr>
        <w:spacing w:line="276" w:lineRule="auto"/>
        <w:ind w:left="1440"/>
        <w:rPr>
          <w:rFonts w:ascii="Garamond" w:hAnsi="Garamond" w:cs="Times New Roman"/>
        </w:rPr>
      </w:pPr>
      <w:r w:rsidRPr="004A5A19">
        <w:rPr>
          <w:rFonts w:ascii="Garamond" w:hAnsi="Garamond" w:cs="Times New Roman"/>
        </w:rPr>
        <w:t>PHIL 101: Introduction to Philosophy (x</w:t>
      </w:r>
      <w:r w:rsidR="00A603DB">
        <w:rPr>
          <w:rFonts w:ascii="Garamond" w:hAnsi="Garamond" w:cs="Times New Roman"/>
        </w:rPr>
        <w:t>7</w:t>
      </w:r>
      <w:r w:rsidRPr="004A5A19">
        <w:rPr>
          <w:rFonts w:ascii="Garamond" w:hAnsi="Garamond" w:cs="Times New Roman"/>
        </w:rPr>
        <w:t>)</w:t>
      </w:r>
    </w:p>
    <w:p w14:paraId="40E29BC7" w14:textId="77777777" w:rsidR="004A5A19" w:rsidRPr="004A5A19" w:rsidRDefault="00FA199B" w:rsidP="004A5A19">
      <w:pPr>
        <w:spacing w:line="276" w:lineRule="auto"/>
        <w:ind w:firstLine="720"/>
        <w:jc w:val="both"/>
        <w:rPr>
          <w:rFonts w:ascii="Garamond" w:hAnsi="Garamond"/>
        </w:rPr>
      </w:pPr>
      <w:r w:rsidRPr="004A5A19">
        <w:rPr>
          <w:rFonts w:ascii="Garamond" w:hAnsi="Garamond" w:cs="Times New Roman"/>
        </w:rPr>
        <w:tab/>
      </w:r>
      <w:r w:rsidR="004A5A19" w:rsidRPr="004A5A19">
        <w:rPr>
          <w:rFonts w:ascii="Garamond" w:hAnsi="Garamond"/>
        </w:rPr>
        <w:t>PHIL 121: Ethics: Philosophical Considerations of Morality</w:t>
      </w:r>
    </w:p>
    <w:p w14:paraId="68FECAB5" w14:textId="77777777" w:rsidR="004A5A19" w:rsidRPr="004A5A19" w:rsidRDefault="004A5A19" w:rsidP="004A5A19">
      <w:pPr>
        <w:spacing w:line="276" w:lineRule="auto"/>
        <w:ind w:left="720" w:firstLine="720"/>
        <w:jc w:val="both"/>
        <w:rPr>
          <w:rFonts w:ascii="Garamond" w:hAnsi="Garamond"/>
        </w:rPr>
      </w:pPr>
      <w:r w:rsidRPr="004A5A19">
        <w:rPr>
          <w:rFonts w:ascii="Garamond" w:hAnsi="Garamond"/>
        </w:rPr>
        <w:t>PHIL 231: Ancient Greek and Roman Philosophy (x2)</w:t>
      </w:r>
    </w:p>
    <w:p w14:paraId="0798464D" w14:textId="7A6E0951" w:rsidR="004A5A19" w:rsidRPr="004A5A19" w:rsidRDefault="004A5A19" w:rsidP="004A5A19">
      <w:pPr>
        <w:spacing w:line="276" w:lineRule="auto"/>
        <w:ind w:left="720" w:firstLine="720"/>
        <w:jc w:val="both"/>
        <w:rPr>
          <w:rFonts w:ascii="Garamond" w:hAnsi="Garamond"/>
        </w:rPr>
      </w:pPr>
      <w:r w:rsidRPr="004A5A19">
        <w:rPr>
          <w:rFonts w:ascii="Garamond" w:hAnsi="Garamond"/>
        </w:rPr>
        <w:t>PHIL 296: Belief, Morality, and Responsibility</w:t>
      </w:r>
    </w:p>
    <w:p w14:paraId="77CD9EEF" w14:textId="6A686F72" w:rsidR="004A5A19" w:rsidRPr="004A5A19" w:rsidRDefault="004A5A19" w:rsidP="004A5A19">
      <w:pPr>
        <w:spacing w:line="276" w:lineRule="auto"/>
        <w:ind w:left="720" w:firstLine="720"/>
        <w:jc w:val="both"/>
        <w:rPr>
          <w:rFonts w:ascii="Garamond" w:hAnsi="Garamond"/>
        </w:rPr>
      </w:pPr>
      <w:r w:rsidRPr="004A5A19">
        <w:rPr>
          <w:rFonts w:ascii="Garamond" w:hAnsi="Garamond"/>
        </w:rPr>
        <w:t xml:space="preserve">PHIL 431: Ancient Philosophy as a Way of Life </w:t>
      </w:r>
    </w:p>
    <w:p w14:paraId="0F70E1F4" w14:textId="77777777" w:rsidR="00FA199B" w:rsidRPr="004A5A19" w:rsidRDefault="00FA199B" w:rsidP="004A5A19">
      <w:pPr>
        <w:spacing w:line="276" w:lineRule="auto"/>
        <w:rPr>
          <w:rFonts w:ascii="Garamond" w:hAnsi="Garamond" w:cs="Times New Roman"/>
        </w:rPr>
      </w:pPr>
    </w:p>
    <w:p w14:paraId="7899066F" w14:textId="22F2554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University of Kansas</w:t>
      </w:r>
    </w:p>
    <w:p w14:paraId="2198C464" w14:textId="5B92B1F2"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2016</w:t>
      </w:r>
      <w:r w:rsidR="00CB54E0" w:rsidRPr="004A5A19">
        <w:rPr>
          <w:rFonts w:ascii="Garamond" w:hAnsi="Garamond" w:cs="Times New Roman"/>
        </w:rPr>
        <w:t>–</w:t>
      </w:r>
      <w:r w:rsidRPr="004A5A19">
        <w:rPr>
          <w:rFonts w:ascii="Garamond" w:hAnsi="Garamond" w:cs="Times New Roman"/>
        </w:rPr>
        <w:t>2023</w:t>
      </w:r>
      <w:r w:rsidRPr="004A5A19">
        <w:rPr>
          <w:rFonts w:ascii="Garamond" w:hAnsi="Garamond" w:cs="Times New Roman"/>
        </w:rPr>
        <w:tab/>
        <w:t>PHIL 148: Reason and Argument (online) (x2)</w:t>
      </w:r>
    </w:p>
    <w:p w14:paraId="7CB2F1BD" w14:textId="77777777" w:rsidR="00FA199B" w:rsidRPr="004A5A19" w:rsidRDefault="00FA199B" w:rsidP="00FA199B">
      <w:pPr>
        <w:spacing w:line="276" w:lineRule="auto"/>
        <w:ind w:left="2160" w:hanging="720"/>
        <w:rPr>
          <w:rFonts w:ascii="Garamond" w:hAnsi="Garamond" w:cs="Times New Roman"/>
        </w:rPr>
      </w:pPr>
      <w:r w:rsidRPr="004A5A19">
        <w:rPr>
          <w:rFonts w:ascii="Garamond" w:hAnsi="Garamond" w:cs="Times New Roman"/>
        </w:rPr>
        <w:lastRenderedPageBreak/>
        <w:t>PHIL 150: Philosophical Communication (Topic: Epistemology and Ethics of Belief) (x4)</w:t>
      </w:r>
    </w:p>
    <w:p w14:paraId="347E3269" w14:textId="2DE36E87" w:rsidR="00CB54E0" w:rsidRPr="004A5A19" w:rsidRDefault="00CB54E0" w:rsidP="00CB54E0">
      <w:pPr>
        <w:spacing w:line="276" w:lineRule="auto"/>
        <w:rPr>
          <w:rFonts w:ascii="Garamond" w:hAnsi="Garamond" w:cs="Times New Roman"/>
        </w:rPr>
      </w:pPr>
      <w:r w:rsidRPr="004A5A19">
        <w:rPr>
          <w:rFonts w:ascii="Garamond" w:hAnsi="Garamond" w:cs="Times New Roman"/>
          <w:b/>
          <w:bCs/>
        </w:rPr>
        <w:tab/>
      </w:r>
      <w:r w:rsidRPr="004A5A19">
        <w:rPr>
          <w:rFonts w:ascii="Garamond" w:hAnsi="Garamond" w:cs="Times New Roman"/>
          <w:b/>
          <w:bCs/>
        </w:rPr>
        <w:tab/>
      </w:r>
      <w:r w:rsidRPr="004A5A19">
        <w:rPr>
          <w:rFonts w:ascii="Garamond" w:hAnsi="Garamond" w:cs="Times New Roman"/>
        </w:rPr>
        <w:t>LAT 104: Elementary Latin I (hybrid)</w:t>
      </w:r>
    </w:p>
    <w:p w14:paraId="6860B3B1"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LAT 108: Elementary Latin II (hybrid)</w:t>
      </w:r>
    </w:p>
    <w:p w14:paraId="60DA8D6D"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LAT 303: Roman Historians (Seneca)</w:t>
      </w:r>
    </w:p>
    <w:p w14:paraId="3B707FAA"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CLSX 148: Greek and Roman Mythology</w:t>
      </w:r>
    </w:p>
    <w:p w14:paraId="65DE7A44" w14:textId="77777777" w:rsidR="00CB54E0" w:rsidRPr="004A5A19" w:rsidRDefault="00CB54E0" w:rsidP="00CB54E0">
      <w:pPr>
        <w:spacing w:line="276" w:lineRule="auto"/>
        <w:ind w:left="720" w:firstLine="720"/>
        <w:rPr>
          <w:rFonts w:ascii="Garamond" w:hAnsi="Garamond" w:cs="Times New Roman"/>
        </w:rPr>
      </w:pPr>
      <w:r w:rsidRPr="004A5A19">
        <w:rPr>
          <w:rFonts w:ascii="Garamond" w:hAnsi="Garamond" w:cs="Times New Roman"/>
        </w:rPr>
        <w:t>CLSX 210/310: Greek Rhetoric in Theory and Practice (x4)</w:t>
      </w:r>
    </w:p>
    <w:p w14:paraId="230576EB" w14:textId="77777777" w:rsidR="00CB54E0" w:rsidRPr="004A5A19" w:rsidRDefault="00CB54E0" w:rsidP="00CB54E0">
      <w:pPr>
        <w:spacing w:line="276" w:lineRule="auto"/>
        <w:rPr>
          <w:rFonts w:ascii="Garamond" w:hAnsi="Garamond" w:cs="Times New Roman"/>
        </w:rPr>
      </w:pPr>
      <w:r w:rsidRPr="004A5A19">
        <w:rPr>
          <w:rFonts w:ascii="Garamond" w:hAnsi="Garamond" w:cs="Times New Roman"/>
        </w:rPr>
        <w:tab/>
      </w:r>
      <w:r w:rsidRPr="004A5A19">
        <w:rPr>
          <w:rFonts w:ascii="Garamond" w:hAnsi="Garamond" w:cs="Times New Roman"/>
        </w:rPr>
        <w:tab/>
        <w:t>CLSX 332: Medical Terminology: Greek and Latin Roots (online) (x5)</w:t>
      </w:r>
    </w:p>
    <w:p w14:paraId="77F0CF73" w14:textId="23AFE4A6" w:rsidR="00FA199B" w:rsidRPr="004A5A19" w:rsidRDefault="00FA199B" w:rsidP="00FA199B">
      <w:pPr>
        <w:spacing w:line="276" w:lineRule="auto"/>
        <w:ind w:left="1440" w:hanging="1440"/>
        <w:rPr>
          <w:rFonts w:ascii="Garamond" w:hAnsi="Garamond" w:cs="Times New Roman"/>
          <w:b/>
          <w:bCs/>
        </w:rPr>
      </w:pPr>
    </w:p>
    <w:p w14:paraId="6C536F47" w14:textId="775EB4C1" w:rsidR="00FA199B" w:rsidRPr="004A5A19" w:rsidRDefault="00FA199B" w:rsidP="00FA199B">
      <w:pPr>
        <w:spacing w:line="276" w:lineRule="auto"/>
        <w:ind w:left="1440" w:hanging="1440"/>
        <w:rPr>
          <w:rFonts w:ascii="Garamond" w:hAnsi="Garamond" w:cs="Times New Roman"/>
          <w:b/>
          <w:bCs/>
        </w:rPr>
      </w:pPr>
      <w:r w:rsidRPr="004A5A19">
        <w:rPr>
          <w:rFonts w:ascii="Garamond" w:hAnsi="Garamond" w:cs="Times New Roman"/>
          <w:b/>
          <w:bCs/>
        </w:rPr>
        <w:t>Agnes Scott College</w:t>
      </w:r>
    </w:p>
    <w:p w14:paraId="57E0E469"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2021</w:t>
      </w:r>
      <w:r w:rsidRPr="004A5A19">
        <w:rPr>
          <w:rFonts w:ascii="Garamond" w:hAnsi="Garamond" w:cs="Times New Roman"/>
        </w:rPr>
        <w:tab/>
        <w:t>PHI 295: What Should We Believe? Current Topics in Ethics of Belief (online)</w:t>
      </w:r>
    </w:p>
    <w:p w14:paraId="69A78674" w14:textId="77777777" w:rsidR="00FA199B" w:rsidRPr="004A5A19" w:rsidRDefault="00FA199B" w:rsidP="00FA199B">
      <w:pPr>
        <w:spacing w:line="276" w:lineRule="auto"/>
        <w:rPr>
          <w:rFonts w:ascii="Garamond" w:hAnsi="Garamond" w:cs="Times New Roman"/>
          <w:b/>
          <w:bCs/>
        </w:rPr>
      </w:pPr>
    </w:p>
    <w:p w14:paraId="5ADE0913" w14:textId="7B91188C"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Wichita State University</w:t>
      </w:r>
    </w:p>
    <w:p w14:paraId="130EFE30" w14:textId="77777777" w:rsidR="00FA199B" w:rsidRPr="004A5A19" w:rsidRDefault="00FA199B" w:rsidP="00FA199B">
      <w:pPr>
        <w:spacing w:line="276" w:lineRule="auto"/>
        <w:rPr>
          <w:rFonts w:ascii="Garamond" w:hAnsi="Garamond" w:cs="Times New Roman"/>
        </w:rPr>
      </w:pPr>
      <w:r w:rsidRPr="004A5A19">
        <w:rPr>
          <w:rFonts w:ascii="Garamond" w:hAnsi="Garamond" w:cs="Times New Roman"/>
        </w:rPr>
        <w:t>2021</w:t>
      </w:r>
      <w:r w:rsidRPr="004A5A19">
        <w:rPr>
          <w:rFonts w:ascii="Garamond" w:hAnsi="Garamond" w:cs="Times New Roman"/>
        </w:rPr>
        <w:tab/>
      </w:r>
      <w:r w:rsidRPr="004A5A19">
        <w:rPr>
          <w:rFonts w:ascii="Garamond" w:hAnsi="Garamond" w:cs="Times New Roman"/>
        </w:rPr>
        <w:tab/>
        <w:t>PHIL 100: Meaning of Philosophy (online)</w:t>
      </w:r>
    </w:p>
    <w:p w14:paraId="1B4D373A" w14:textId="0A1CE34B" w:rsidR="00FA199B" w:rsidRPr="004A5A19" w:rsidRDefault="00FA199B" w:rsidP="00CB54E0">
      <w:pPr>
        <w:spacing w:line="276" w:lineRule="auto"/>
        <w:rPr>
          <w:rFonts w:ascii="Garamond" w:hAnsi="Garamond" w:cs="Times New Roman"/>
        </w:rPr>
      </w:pPr>
      <w:r w:rsidRPr="004A5A19">
        <w:rPr>
          <w:rFonts w:ascii="Garamond" w:hAnsi="Garamond" w:cs="Times New Roman"/>
        </w:rPr>
        <w:tab/>
      </w:r>
    </w:p>
    <w:p w14:paraId="7C4C787E" w14:textId="77777777" w:rsidR="00FA199B" w:rsidRPr="004A5A19" w:rsidRDefault="00FA199B" w:rsidP="00FA199B">
      <w:pPr>
        <w:spacing w:line="276" w:lineRule="auto"/>
        <w:ind w:left="1440" w:hanging="1440"/>
        <w:rPr>
          <w:rFonts w:ascii="Garamond" w:hAnsi="Garamond" w:cs="Times New Roman"/>
          <w:b/>
        </w:rPr>
      </w:pPr>
      <w:r w:rsidRPr="004A5A19">
        <w:rPr>
          <w:rFonts w:ascii="Garamond" w:hAnsi="Garamond" w:cs="Times New Roman"/>
          <w:b/>
        </w:rPr>
        <w:t>Columbus School for Girls</w:t>
      </w:r>
    </w:p>
    <w:p w14:paraId="1CB78478" w14:textId="79D95CAB"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2011</w:t>
      </w:r>
      <w:r w:rsidR="00CB54E0" w:rsidRPr="004A5A19">
        <w:rPr>
          <w:rFonts w:ascii="Garamond" w:hAnsi="Garamond" w:cs="Times New Roman"/>
        </w:rPr>
        <w:t>–</w:t>
      </w:r>
      <w:r w:rsidRPr="004A5A19">
        <w:rPr>
          <w:rFonts w:ascii="Garamond" w:hAnsi="Garamond" w:cs="Times New Roman"/>
        </w:rPr>
        <w:t>2015</w:t>
      </w:r>
      <w:r w:rsidRPr="004A5A19">
        <w:rPr>
          <w:rFonts w:ascii="Garamond" w:hAnsi="Garamond" w:cs="Times New Roman"/>
        </w:rPr>
        <w:tab/>
        <w:t>Latin I (x4)</w:t>
      </w:r>
    </w:p>
    <w:p w14:paraId="4761AB76"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 (x5)</w:t>
      </w:r>
    </w:p>
    <w:p w14:paraId="08FBACBB"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III (x7)</w:t>
      </w:r>
    </w:p>
    <w:p w14:paraId="3A1E33C3"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IV (x3)</w:t>
      </w:r>
      <w:r w:rsidRPr="004A5A19">
        <w:rPr>
          <w:rFonts w:ascii="Garamond" w:hAnsi="Garamond" w:cs="Times New Roman"/>
        </w:rPr>
        <w:br/>
        <w:t>AP Latin: Virgil and Caesar (x4)</w:t>
      </w:r>
    </w:p>
    <w:p w14:paraId="33B491AA"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Advanced Readings in Latin (x2)</w:t>
      </w:r>
    </w:p>
    <w:p w14:paraId="3144E7B9"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Ancient Greek I (x2)</w:t>
      </w:r>
    </w:p>
    <w:p w14:paraId="3B7A6A31"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Ancient Greek II</w:t>
      </w:r>
    </w:p>
    <w:p w14:paraId="6248A64D" w14:textId="77777777" w:rsidR="00FA199B" w:rsidRPr="004A5A19" w:rsidRDefault="00FA199B" w:rsidP="00FA199B">
      <w:pPr>
        <w:spacing w:line="276" w:lineRule="auto"/>
        <w:rPr>
          <w:rFonts w:ascii="Garamond" w:hAnsi="Garamond" w:cs="Times New Roman"/>
          <w:b/>
        </w:rPr>
      </w:pPr>
    </w:p>
    <w:p w14:paraId="1820C346"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b/>
        </w:rPr>
        <w:t>Ohio State University</w:t>
      </w:r>
    </w:p>
    <w:p w14:paraId="3BF00C1A" w14:textId="790FA502"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2010</w:t>
      </w:r>
      <w:r w:rsidR="00CB54E0" w:rsidRPr="004A5A19">
        <w:rPr>
          <w:rFonts w:ascii="Garamond" w:hAnsi="Garamond" w:cs="Times New Roman"/>
        </w:rPr>
        <w:t>–</w:t>
      </w:r>
      <w:r w:rsidRPr="004A5A19">
        <w:rPr>
          <w:rFonts w:ascii="Garamond" w:hAnsi="Garamond" w:cs="Times New Roman"/>
        </w:rPr>
        <w:t>2011</w:t>
      </w:r>
      <w:r w:rsidRPr="004A5A19">
        <w:rPr>
          <w:rFonts w:ascii="Garamond" w:hAnsi="Garamond" w:cs="Times New Roman"/>
        </w:rPr>
        <w:tab/>
        <w:t>Latin I</w:t>
      </w:r>
    </w:p>
    <w:p w14:paraId="030D19B7"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w:t>
      </w:r>
    </w:p>
    <w:p w14:paraId="28A033E9"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Latin III</w:t>
      </w:r>
    </w:p>
    <w:p w14:paraId="24F42E7E" w14:textId="77777777" w:rsidR="00FA199B" w:rsidRPr="004A5A19" w:rsidRDefault="00FA199B" w:rsidP="00FA199B">
      <w:pPr>
        <w:spacing w:line="276" w:lineRule="auto"/>
        <w:rPr>
          <w:rFonts w:ascii="Garamond" w:hAnsi="Garamond" w:cs="Times New Roman"/>
          <w:b/>
          <w:bCs/>
        </w:rPr>
      </w:pPr>
    </w:p>
    <w:p w14:paraId="46A84EC5" w14:textId="39485245"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 xml:space="preserve">TEACHING (as </w:t>
      </w:r>
      <w:r w:rsidR="00CB54E0" w:rsidRPr="004A5A19">
        <w:rPr>
          <w:rFonts w:ascii="Garamond" w:hAnsi="Garamond" w:cs="Times New Roman"/>
          <w:b/>
          <w:bCs/>
        </w:rPr>
        <w:t>g</w:t>
      </w:r>
      <w:r w:rsidRPr="004A5A19">
        <w:rPr>
          <w:rFonts w:ascii="Garamond" w:hAnsi="Garamond" w:cs="Times New Roman"/>
          <w:b/>
          <w:bCs/>
        </w:rPr>
        <w:t xml:space="preserve">raduate </w:t>
      </w:r>
      <w:r w:rsidR="00CB54E0" w:rsidRPr="004A5A19">
        <w:rPr>
          <w:rFonts w:ascii="Garamond" w:hAnsi="Garamond" w:cs="Times New Roman"/>
          <w:b/>
          <w:bCs/>
        </w:rPr>
        <w:t>te</w:t>
      </w:r>
      <w:r w:rsidRPr="004A5A19">
        <w:rPr>
          <w:rFonts w:ascii="Garamond" w:hAnsi="Garamond" w:cs="Times New Roman"/>
          <w:b/>
          <w:bCs/>
        </w:rPr>
        <w:t xml:space="preserve">aching </w:t>
      </w:r>
      <w:r w:rsidR="00CB54E0" w:rsidRPr="004A5A19">
        <w:rPr>
          <w:rFonts w:ascii="Garamond" w:hAnsi="Garamond" w:cs="Times New Roman"/>
          <w:b/>
          <w:bCs/>
        </w:rPr>
        <w:t>a</w:t>
      </w:r>
      <w:r w:rsidRPr="004A5A19">
        <w:rPr>
          <w:rFonts w:ascii="Garamond" w:hAnsi="Garamond" w:cs="Times New Roman"/>
          <w:b/>
          <w:bCs/>
        </w:rPr>
        <w:t>ssistant)</w:t>
      </w:r>
    </w:p>
    <w:p w14:paraId="41E2C1D8" w14:textId="3E8A12B4"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University of Kansas</w:t>
      </w:r>
    </w:p>
    <w:p w14:paraId="333352FC" w14:textId="1ABD63C9"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2016</w:t>
      </w:r>
      <w:r w:rsidR="00CB54E0" w:rsidRPr="004A5A19">
        <w:rPr>
          <w:rFonts w:ascii="Garamond" w:hAnsi="Garamond" w:cs="Times New Roman"/>
        </w:rPr>
        <w:t>–</w:t>
      </w:r>
      <w:r w:rsidRPr="004A5A19">
        <w:rPr>
          <w:rFonts w:ascii="Garamond" w:hAnsi="Garamond" w:cs="Times New Roman"/>
        </w:rPr>
        <w:t>2023</w:t>
      </w:r>
      <w:r w:rsidRPr="004A5A19">
        <w:rPr>
          <w:rFonts w:ascii="Garamond" w:hAnsi="Garamond" w:cs="Times New Roman"/>
        </w:rPr>
        <w:tab/>
        <w:t>PHIL 140: Introduction to Philosophy (x2)</w:t>
      </w:r>
    </w:p>
    <w:p w14:paraId="53036D61" w14:textId="77777777" w:rsidR="00FA199B" w:rsidRPr="004A5A19" w:rsidRDefault="00FA199B" w:rsidP="00FA199B">
      <w:pPr>
        <w:spacing w:line="276" w:lineRule="auto"/>
        <w:ind w:left="1440"/>
        <w:rPr>
          <w:rFonts w:ascii="Garamond" w:hAnsi="Garamond" w:cs="Times New Roman"/>
        </w:rPr>
      </w:pPr>
      <w:r w:rsidRPr="004A5A19">
        <w:rPr>
          <w:rFonts w:ascii="Garamond" w:hAnsi="Garamond" w:cs="Times New Roman"/>
        </w:rPr>
        <w:t>PHIL 160: Introduction to Ethics (x4)</w:t>
      </w:r>
      <w:r w:rsidRPr="004A5A19">
        <w:rPr>
          <w:rFonts w:ascii="Garamond" w:hAnsi="Garamond" w:cs="Times New Roman"/>
        </w:rPr>
        <w:tab/>
      </w:r>
    </w:p>
    <w:p w14:paraId="4588084A" w14:textId="77777777" w:rsidR="00FA199B" w:rsidRPr="004A5A19" w:rsidRDefault="00FA199B" w:rsidP="00FA199B">
      <w:pPr>
        <w:spacing w:line="276" w:lineRule="auto"/>
        <w:ind w:left="1440" w:hanging="1440"/>
        <w:rPr>
          <w:rFonts w:ascii="Garamond" w:hAnsi="Garamond" w:cs="Times New Roman"/>
        </w:rPr>
      </w:pPr>
      <w:r w:rsidRPr="004A5A19">
        <w:rPr>
          <w:rFonts w:ascii="Garamond" w:hAnsi="Garamond" w:cs="Times New Roman"/>
        </w:rPr>
        <w:tab/>
        <w:t>PHIL 170: The Meaning of Life (x2)</w:t>
      </w:r>
    </w:p>
    <w:p w14:paraId="0EB2E7DC" w14:textId="77777777" w:rsidR="00FA199B" w:rsidRPr="004A5A19" w:rsidRDefault="00FA199B" w:rsidP="00FA199B">
      <w:pPr>
        <w:spacing w:line="276" w:lineRule="auto"/>
        <w:rPr>
          <w:rFonts w:ascii="Garamond" w:hAnsi="Garamond" w:cs="Times New Roman"/>
          <w:b/>
          <w:bCs/>
        </w:rPr>
      </w:pPr>
    </w:p>
    <w:p w14:paraId="0075A8C2" w14:textId="77777777" w:rsidR="00FA199B" w:rsidRPr="004A5A19" w:rsidRDefault="00FA199B" w:rsidP="00FA199B">
      <w:pPr>
        <w:spacing w:line="276" w:lineRule="auto"/>
        <w:rPr>
          <w:rFonts w:ascii="Garamond" w:hAnsi="Garamond" w:cs="Times New Roman"/>
          <w:b/>
          <w:bCs/>
        </w:rPr>
      </w:pPr>
      <w:r w:rsidRPr="004A5A19">
        <w:rPr>
          <w:rFonts w:ascii="Garamond" w:hAnsi="Garamond" w:cs="Times New Roman"/>
          <w:b/>
          <w:bCs/>
        </w:rPr>
        <w:t>Ohio State University</w:t>
      </w:r>
    </w:p>
    <w:p w14:paraId="3CD7D90B" w14:textId="05362132" w:rsidR="00FA199B" w:rsidRPr="004A5A19" w:rsidRDefault="00FA199B" w:rsidP="00FA199B">
      <w:pPr>
        <w:spacing w:line="276" w:lineRule="auto"/>
        <w:rPr>
          <w:rFonts w:ascii="Garamond" w:hAnsi="Garamond" w:cs="Times New Roman"/>
        </w:rPr>
      </w:pPr>
      <w:r w:rsidRPr="004A5A19">
        <w:rPr>
          <w:rFonts w:ascii="Garamond" w:hAnsi="Garamond" w:cs="Times New Roman"/>
        </w:rPr>
        <w:t>2010</w:t>
      </w:r>
      <w:r w:rsidR="00CB54E0" w:rsidRPr="004A5A19">
        <w:rPr>
          <w:rFonts w:ascii="Garamond" w:hAnsi="Garamond" w:cs="Times New Roman"/>
        </w:rPr>
        <w:t>–</w:t>
      </w:r>
      <w:r w:rsidRPr="004A5A19">
        <w:rPr>
          <w:rFonts w:ascii="Garamond" w:hAnsi="Garamond" w:cs="Times New Roman"/>
        </w:rPr>
        <w:t>2011</w:t>
      </w:r>
      <w:r w:rsidRPr="004A5A19">
        <w:rPr>
          <w:rFonts w:ascii="Garamond" w:hAnsi="Garamond" w:cs="Times New Roman"/>
        </w:rPr>
        <w:tab/>
        <w:t>Greek Mythology</w:t>
      </w:r>
    </w:p>
    <w:p w14:paraId="3FAE482C" w14:textId="77777777" w:rsidR="00FA199B" w:rsidRPr="004A5A19" w:rsidRDefault="00FA199B" w:rsidP="00FA199B">
      <w:pPr>
        <w:spacing w:line="276" w:lineRule="auto"/>
        <w:rPr>
          <w:rFonts w:ascii="Garamond" w:hAnsi="Garamond" w:cs="Times New Roman"/>
        </w:rPr>
      </w:pPr>
    </w:p>
    <w:p w14:paraId="53D2031B" w14:textId="3782A8F3" w:rsidR="000D1A21" w:rsidRPr="004A5A19" w:rsidRDefault="00FA199B" w:rsidP="00FA199B">
      <w:pPr>
        <w:spacing w:line="276" w:lineRule="auto"/>
        <w:rPr>
          <w:rFonts w:ascii="Garamond" w:hAnsi="Garamond" w:cs="Times New Roman"/>
          <w:b/>
          <w:bCs/>
        </w:rPr>
      </w:pPr>
      <w:r w:rsidRPr="004A5A19">
        <w:rPr>
          <w:rFonts w:ascii="Garamond" w:hAnsi="Garamond" w:cs="Times New Roman"/>
          <w:b/>
          <w:bCs/>
        </w:rPr>
        <w:t>SERVICE</w:t>
      </w:r>
    </w:p>
    <w:p w14:paraId="2B3B3890" w14:textId="4D3DB83E" w:rsidR="00423CCA" w:rsidRPr="004A5A19" w:rsidRDefault="00423CCA" w:rsidP="00FA199B">
      <w:pPr>
        <w:spacing w:line="276" w:lineRule="auto"/>
        <w:rPr>
          <w:rFonts w:ascii="Garamond" w:hAnsi="Garamond" w:cs="Times New Roman"/>
          <w:b/>
          <w:bCs/>
        </w:rPr>
      </w:pPr>
      <w:r w:rsidRPr="004A5A19">
        <w:rPr>
          <w:rFonts w:ascii="Garamond" w:hAnsi="Garamond" w:cs="Times New Roman"/>
          <w:b/>
          <w:bCs/>
        </w:rPr>
        <w:t>Refereeing</w:t>
      </w:r>
    </w:p>
    <w:p w14:paraId="117990EA" w14:textId="77777777" w:rsidR="00DE0509" w:rsidRPr="009E1EE6" w:rsidRDefault="00DE0509" w:rsidP="00DE0509">
      <w:pPr>
        <w:spacing w:line="276" w:lineRule="auto"/>
        <w:rPr>
          <w:rFonts w:ascii="Garamond" w:hAnsi="Garamond" w:cs="Times New Roman"/>
        </w:rPr>
      </w:pPr>
      <w:r w:rsidRPr="009E1EE6">
        <w:rPr>
          <w:rFonts w:ascii="Garamond" w:hAnsi="Garamond" w:cs="Times New Roman"/>
        </w:rPr>
        <w:t xml:space="preserve">Princeton University Press </w:t>
      </w:r>
    </w:p>
    <w:p w14:paraId="5DC08B82" w14:textId="248FB53F" w:rsidR="00423CCA" w:rsidRPr="009E1EE6" w:rsidRDefault="00423CCA" w:rsidP="00FA199B">
      <w:pPr>
        <w:spacing w:line="276" w:lineRule="auto"/>
        <w:rPr>
          <w:rFonts w:ascii="Garamond" w:hAnsi="Garamond" w:cs="Times New Roman"/>
          <w:i/>
          <w:iCs/>
        </w:rPr>
      </w:pPr>
      <w:r w:rsidRPr="009E1EE6">
        <w:rPr>
          <w:rFonts w:ascii="Garamond" w:hAnsi="Garamond" w:cs="Times New Roman"/>
          <w:i/>
          <w:iCs/>
        </w:rPr>
        <w:lastRenderedPageBreak/>
        <w:t>Inquiry</w:t>
      </w:r>
    </w:p>
    <w:p w14:paraId="7A9CED5A" w14:textId="56F7D832" w:rsidR="00CB54E0" w:rsidRPr="009E1EE6" w:rsidRDefault="00CB54E0" w:rsidP="00FA199B">
      <w:pPr>
        <w:spacing w:line="276" w:lineRule="auto"/>
        <w:rPr>
          <w:rFonts w:ascii="Garamond" w:hAnsi="Garamond" w:cs="Times New Roman"/>
          <w:i/>
          <w:iCs/>
        </w:rPr>
      </w:pPr>
      <w:r w:rsidRPr="009E1EE6">
        <w:rPr>
          <w:rFonts w:ascii="Garamond" w:hAnsi="Garamond" w:cs="Times New Roman"/>
          <w:i/>
          <w:iCs/>
        </w:rPr>
        <w:t xml:space="preserve">Ancient Philosophy Today: </w:t>
      </w:r>
      <w:proofErr w:type="spellStart"/>
      <w:r w:rsidRPr="009E1EE6">
        <w:rPr>
          <w:rFonts w:ascii="Garamond" w:hAnsi="Garamond" w:cs="Times New Roman"/>
          <w:i/>
          <w:iCs/>
        </w:rPr>
        <w:t>Dialogoi</w:t>
      </w:r>
      <w:proofErr w:type="spellEnd"/>
    </w:p>
    <w:p w14:paraId="06AAD04B" w14:textId="58540788" w:rsidR="0033430C" w:rsidRPr="009E1EE6" w:rsidRDefault="0033430C" w:rsidP="00FA199B">
      <w:pPr>
        <w:spacing w:line="276" w:lineRule="auto"/>
        <w:rPr>
          <w:rFonts w:ascii="Garamond" w:hAnsi="Garamond" w:cs="Times New Roman"/>
        </w:rPr>
      </w:pPr>
      <w:proofErr w:type="spellStart"/>
      <w:r w:rsidRPr="009E1EE6">
        <w:rPr>
          <w:rFonts w:ascii="Garamond" w:hAnsi="Garamond" w:cs="Times New Roman"/>
          <w:i/>
          <w:iCs/>
        </w:rPr>
        <w:t>Synthese</w:t>
      </w:r>
      <w:proofErr w:type="spellEnd"/>
      <w:r w:rsidRPr="009E1EE6">
        <w:rPr>
          <w:rFonts w:ascii="Garamond" w:hAnsi="Garamond" w:cs="Times New Roman"/>
          <w:i/>
          <w:iCs/>
        </w:rPr>
        <w:t xml:space="preserve"> </w:t>
      </w:r>
      <w:r w:rsidRPr="009E1EE6">
        <w:rPr>
          <w:rFonts w:ascii="Garamond" w:hAnsi="Garamond" w:cs="Times New Roman"/>
        </w:rPr>
        <w:t>(declined because the identity of author was known to me)</w:t>
      </w:r>
    </w:p>
    <w:p w14:paraId="6254FF3D" w14:textId="77777777" w:rsidR="00CB54E0" w:rsidRPr="009E1EE6" w:rsidRDefault="00CB54E0" w:rsidP="00FA199B">
      <w:pPr>
        <w:spacing w:line="276" w:lineRule="auto"/>
        <w:rPr>
          <w:rFonts w:ascii="Garamond" w:hAnsi="Garamond" w:cs="Times New Roman"/>
          <w:i/>
          <w:iCs/>
        </w:rPr>
      </w:pPr>
    </w:p>
    <w:p w14:paraId="6FAB6168" w14:textId="7B9B8D1C" w:rsidR="00CB54E0" w:rsidRPr="009E1EE6" w:rsidRDefault="0033430C" w:rsidP="00FA199B">
      <w:pPr>
        <w:spacing w:line="276" w:lineRule="auto"/>
        <w:rPr>
          <w:rFonts w:ascii="Garamond" w:hAnsi="Garamond" w:cs="Times New Roman"/>
          <w:b/>
          <w:bCs/>
        </w:rPr>
      </w:pPr>
      <w:r w:rsidRPr="009E1EE6">
        <w:rPr>
          <w:rFonts w:ascii="Garamond" w:hAnsi="Garamond" w:cs="Times New Roman"/>
          <w:b/>
          <w:bCs/>
        </w:rPr>
        <w:t>Other Professional</w:t>
      </w:r>
      <w:r w:rsidR="00CB54E0" w:rsidRPr="009E1EE6">
        <w:rPr>
          <w:rFonts w:ascii="Garamond" w:hAnsi="Garamond" w:cs="Times New Roman"/>
          <w:b/>
          <w:bCs/>
        </w:rPr>
        <w:t xml:space="preserve"> Service</w:t>
      </w:r>
    </w:p>
    <w:p w14:paraId="751D818D" w14:textId="21F32BD8" w:rsidR="00423CCA" w:rsidRPr="009E1EE6" w:rsidRDefault="00CB54E0" w:rsidP="009632B6">
      <w:pPr>
        <w:spacing w:line="276" w:lineRule="auto"/>
        <w:ind w:left="1440" w:hanging="1440"/>
        <w:rPr>
          <w:rFonts w:ascii="Garamond" w:hAnsi="Garamond" w:cs="Times New Roman"/>
        </w:rPr>
      </w:pPr>
      <w:r w:rsidRPr="009E1EE6">
        <w:rPr>
          <w:rFonts w:ascii="Garamond" w:hAnsi="Garamond" w:cs="Times New Roman"/>
        </w:rPr>
        <w:t>2025</w:t>
      </w:r>
      <w:r w:rsidRPr="009E1EE6">
        <w:rPr>
          <w:rFonts w:ascii="Garamond" w:hAnsi="Garamond" w:cs="Times New Roman"/>
        </w:rPr>
        <w:tab/>
        <w:t>Session Chair, “Philosophy as a Way of Life” panel, American Philosophical Association, Central Division</w:t>
      </w:r>
    </w:p>
    <w:p w14:paraId="7C55E2F9" w14:textId="2F21D72C" w:rsidR="00C673B6" w:rsidRPr="009E1EE6" w:rsidRDefault="00C673B6" w:rsidP="00FA199B">
      <w:pPr>
        <w:spacing w:line="276" w:lineRule="auto"/>
        <w:rPr>
          <w:rFonts w:ascii="Garamond" w:hAnsi="Garamond" w:cs="Times New Roman"/>
        </w:rPr>
      </w:pPr>
    </w:p>
    <w:p w14:paraId="6F10B142" w14:textId="77777777" w:rsidR="004D7193" w:rsidRPr="009E1EE6" w:rsidRDefault="004D7193" w:rsidP="004D7193">
      <w:pPr>
        <w:spacing w:line="276" w:lineRule="auto"/>
        <w:rPr>
          <w:rFonts w:ascii="Garamond" w:hAnsi="Garamond" w:cs="Times New Roman"/>
          <w:b/>
          <w:bCs/>
        </w:rPr>
      </w:pPr>
      <w:r w:rsidRPr="009E1EE6">
        <w:rPr>
          <w:rFonts w:ascii="Garamond" w:hAnsi="Garamond" w:cs="Times New Roman"/>
          <w:b/>
          <w:bCs/>
        </w:rPr>
        <w:t>Denison University</w:t>
      </w:r>
    </w:p>
    <w:p w14:paraId="7AB02008" w14:textId="2C3B7D2F" w:rsidR="004D7193" w:rsidRPr="009E1EE6" w:rsidRDefault="004D7193" w:rsidP="00FA199B">
      <w:pPr>
        <w:spacing w:line="276" w:lineRule="auto"/>
        <w:rPr>
          <w:rFonts w:ascii="Garamond" w:hAnsi="Garamond" w:cs="Times New Roman"/>
          <w:i/>
          <w:iCs/>
        </w:rPr>
      </w:pPr>
      <w:r w:rsidRPr="009E1EE6">
        <w:rPr>
          <w:rFonts w:ascii="Garamond" w:hAnsi="Garamond" w:cs="Times New Roman"/>
          <w:i/>
          <w:iCs/>
        </w:rPr>
        <w:t xml:space="preserve">University </w:t>
      </w:r>
    </w:p>
    <w:p w14:paraId="46CC7BD2" w14:textId="48886196" w:rsidR="004D7193" w:rsidRPr="009E1EE6" w:rsidRDefault="004D7193" w:rsidP="00FA199B">
      <w:pPr>
        <w:spacing w:line="276" w:lineRule="auto"/>
        <w:rPr>
          <w:rFonts w:ascii="Garamond" w:hAnsi="Garamond" w:cs="Times New Roman"/>
        </w:rPr>
      </w:pPr>
      <w:r w:rsidRPr="009E1EE6">
        <w:rPr>
          <w:rFonts w:ascii="Garamond" w:hAnsi="Garamond" w:cs="Times New Roman"/>
        </w:rPr>
        <w:t>2025</w:t>
      </w:r>
      <w:r w:rsidR="00CB54E0" w:rsidRPr="009E1EE6">
        <w:rPr>
          <w:rFonts w:ascii="Garamond" w:hAnsi="Garamond" w:cs="Times New Roman"/>
        </w:rPr>
        <w:t>–</w:t>
      </w:r>
      <w:r w:rsidRPr="009E1EE6">
        <w:rPr>
          <w:rFonts w:ascii="Garamond" w:hAnsi="Garamond" w:cs="Times New Roman"/>
        </w:rPr>
        <w:t>present</w:t>
      </w:r>
      <w:r w:rsidRPr="009E1EE6">
        <w:rPr>
          <w:rFonts w:ascii="Garamond" w:hAnsi="Garamond" w:cs="Times New Roman"/>
        </w:rPr>
        <w:tab/>
        <w:t xml:space="preserve">Founder, Ancient Philosophy as a Way of Life </w:t>
      </w:r>
      <w:r w:rsidR="00673DE2" w:rsidRPr="009E1EE6">
        <w:rPr>
          <w:rFonts w:ascii="Garamond" w:hAnsi="Garamond" w:cs="Times New Roman"/>
        </w:rPr>
        <w:t>Retreat</w:t>
      </w:r>
    </w:p>
    <w:p w14:paraId="05676194" w14:textId="6A171972" w:rsidR="0033430C" w:rsidRPr="009E1EE6" w:rsidRDefault="004D7193" w:rsidP="00FA199B">
      <w:pPr>
        <w:spacing w:line="276" w:lineRule="auto"/>
        <w:rPr>
          <w:rFonts w:ascii="Garamond" w:hAnsi="Garamond" w:cs="Times New Roman"/>
        </w:rPr>
      </w:pPr>
      <w:r w:rsidRPr="009E1EE6">
        <w:rPr>
          <w:rFonts w:ascii="Garamond" w:hAnsi="Garamond" w:cs="Times New Roman"/>
        </w:rPr>
        <w:t>2024</w:t>
      </w:r>
      <w:r w:rsidR="00CB54E0" w:rsidRPr="009E1EE6">
        <w:rPr>
          <w:rFonts w:ascii="Garamond" w:hAnsi="Garamond" w:cs="Times New Roman"/>
        </w:rPr>
        <w:t>–</w:t>
      </w:r>
      <w:r w:rsidRPr="009E1EE6">
        <w:rPr>
          <w:rFonts w:ascii="Garamond" w:hAnsi="Garamond" w:cs="Times New Roman"/>
        </w:rPr>
        <w:t>present</w:t>
      </w:r>
      <w:r w:rsidRPr="009E1EE6">
        <w:rPr>
          <w:rFonts w:ascii="Garamond" w:hAnsi="Garamond" w:cs="Times New Roman"/>
        </w:rPr>
        <w:tab/>
        <w:t>Member, Honorary Degrees Committee</w:t>
      </w:r>
    </w:p>
    <w:p w14:paraId="1626466F" w14:textId="7FB07070" w:rsidR="0033430C" w:rsidRPr="009E1EE6" w:rsidRDefault="0033430C" w:rsidP="00FA199B">
      <w:pPr>
        <w:spacing w:line="276" w:lineRule="auto"/>
        <w:rPr>
          <w:rFonts w:ascii="Garamond" w:hAnsi="Garamond" w:cs="Times New Roman"/>
        </w:rPr>
      </w:pPr>
      <w:r w:rsidRPr="009E1EE6">
        <w:rPr>
          <w:rFonts w:ascii="Garamond" w:hAnsi="Garamond" w:cs="Times New Roman"/>
        </w:rPr>
        <w:t>2024–present</w:t>
      </w:r>
      <w:r w:rsidRPr="009E1EE6">
        <w:rPr>
          <w:rFonts w:ascii="Garamond" w:hAnsi="Garamond" w:cs="Times New Roman"/>
        </w:rPr>
        <w:tab/>
        <w:t>Participant, Ancient Studies Research Seminar (through AGRS)</w:t>
      </w:r>
    </w:p>
    <w:p w14:paraId="15D5451A" w14:textId="02560734" w:rsidR="0033430C" w:rsidRPr="009E1EE6" w:rsidRDefault="00673DE2" w:rsidP="00673DE2">
      <w:pPr>
        <w:spacing w:line="276" w:lineRule="auto"/>
        <w:ind w:left="1440" w:hanging="1440"/>
        <w:rPr>
          <w:rFonts w:ascii="Garamond" w:hAnsi="Garamond"/>
        </w:rPr>
      </w:pPr>
      <w:r w:rsidRPr="009E1EE6">
        <w:rPr>
          <w:rFonts w:ascii="Garamond" w:hAnsi="Garamond" w:cs="Times New Roman"/>
        </w:rPr>
        <w:t xml:space="preserve">2024–2025 </w:t>
      </w:r>
      <w:r w:rsidRPr="009E1EE6">
        <w:rPr>
          <w:rFonts w:ascii="Garamond" w:hAnsi="Garamond" w:cs="Times New Roman"/>
        </w:rPr>
        <w:tab/>
        <w:t xml:space="preserve">Member, </w:t>
      </w:r>
      <w:r w:rsidRPr="009E1EE6">
        <w:rPr>
          <w:rFonts w:ascii="Garamond" w:hAnsi="Garamond"/>
        </w:rPr>
        <w:t xml:space="preserve">Research Table, </w:t>
      </w:r>
      <w:proofErr w:type="spellStart"/>
      <w:r w:rsidRPr="009E1EE6">
        <w:rPr>
          <w:rFonts w:ascii="Garamond" w:hAnsi="Garamond"/>
        </w:rPr>
        <w:t>Lisska</w:t>
      </w:r>
      <w:proofErr w:type="spellEnd"/>
      <w:r w:rsidRPr="009E1EE6">
        <w:rPr>
          <w:rFonts w:ascii="Garamond" w:hAnsi="Garamond"/>
        </w:rPr>
        <w:t xml:space="preserve"> Center, “What to Believe Now? Civic Pluralism and the Search for Truth”</w:t>
      </w:r>
    </w:p>
    <w:p w14:paraId="66787493" w14:textId="77777777" w:rsidR="00673DE2" w:rsidRPr="009E1EE6" w:rsidRDefault="00673DE2" w:rsidP="00673DE2">
      <w:pPr>
        <w:spacing w:line="276" w:lineRule="auto"/>
        <w:rPr>
          <w:rFonts w:ascii="Garamond" w:hAnsi="Garamond" w:cs="Times New Roman"/>
        </w:rPr>
      </w:pPr>
      <w:r w:rsidRPr="009E1EE6">
        <w:rPr>
          <w:rFonts w:ascii="Garamond" w:hAnsi="Garamond" w:cs="Times New Roman"/>
        </w:rPr>
        <w:t>2024</w:t>
      </w:r>
      <w:r w:rsidRPr="009E1EE6">
        <w:rPr>
          <w:rFonts w:ascii="Garamond" w:hAnsi="Garamond" w:cs="Times New Roman"/>
        </w:rPr>
        <w:tab/>
      </w:r>
      <w:r w:rsidRPr="009E1EE6">
        <w:rPr>
          <w:rFonts w:ascii="Garamond" w:hAnsi="Garamond" w:cs="Times New Roman"/>
        </w:rPr>
        <w:tab/>
        <w:t xml:space="preserve">Speaker, Braver Angels Debate, </w:t>
      </w:r>
      <w:proofErr w:type="spellStart"/>
      <w:r w:rsidRPr="009E1EE6">
        <w:rPr>
          <w:rFonts w:ascii="Garamond" w:hAnsi="Garamond" w:cs="Times New Roman"/>
        </w:rPr>
        <w:t>Lisska</w:t>
      </w:r>
      <w:proofErr w:type="spellEnd"/>
      <w:r w:rsidRPr="009E1EE6">
        <w:rPr>
          <w:rFonts w:ascii="Garamond" w:hAnsi="Garamond" w:cs="Times New Roman"/>
        </w:rPr>
        <w:t xml:space="preserve"> Center, August Orientation </w:t>
      </w:r>
    </w:p>
    <w:p w14:paraId="17DF2418" w14:textId="77777777" w:rsidR="00673DE2" w:rsidRPr="009E1EE6" w:rsidRDefault="00673DE2" w:rsidP="00673DE2">
      <w:pPr>
        <w:spacing w:line="276" w:lineRule="auto"/>
        <w:ind w:left="1440" w:hanging="1440"/>
        <w:rPr>
          <w:rFonts w:ascii="Garamond" w:hAnsi="Garamond"/>
        </w:rPr>
      </w:pPr>
    </w:p>
    <w:p w14:paraId="4C1DB440" w14:textId="3C9393DD" w:rsidR="004D7193" w:rsidRPr="009E1EE6" w:rsidRDefault="004D7193" w:rsidP="00FA199B">
      <w:pPr>
        <w:spacing w:line="276" w:lineRule="auto"/>
        <w:rPr>
          <w:rFonts w:ascii="Garamond" w:hAnsi="Garamond" w:cs="Times New Roman"/>
        </w:rPr>
      </w:pPr>
      <w:r w:rsidRPr="009E1EE6">
        <w:rPr>
          <w:rFonts w:ascii="Garamond" w:hAnsi="Garamond" w:cs="Times New Roman"/>
          <w:i/>
          <w:iCs/>
        </w:rPr>
        <w:t>Department</w:t>
      </w:r>
    </w:p>
    <w:p w14:paraId="7F5E9042" w14:textId="0E2AD00F" w:rsidR="004D7193" w:rsidRPr="009E1EE6" w:rsidRDefault="004D7193" w:rsidP="00FA199B">
      <w:pPr>
        <w:spacing w:line="276" w:lineRule="auto"/>
        <w:rPr>
          <w:rFonts w:ascii="Garamond" w:hAnsi="Garamond" w:cs="Times New Roman"/>
        </w:rPr>
      </w:pPr>
      <w:r w:rsidRPr="009E1EE6">
        <w:rPr>
          <w:rFonts w:ascii="Garamond" w:hAnsi="Garamond" w:cs="Times New Roman"/>
        </w:rPr>
        <w:t>2025</w:t>
      </w:r>
      <w:r w:rsidR="00CB54E0" w:rsidRPr="009E1EE6">
        <w:rPr>
          <w:rFonts w:ascii="Garamond" w:hAnsi="Garamond" w:cs="Times New Roman"/>
        </w:rPr>
        <w:t>–</w:t>
      </w:r>
      <w:r w:rsidRPr="009E1EE6">
        <w:rPr>
          <w:rFonts w:ascii="Garamond" w:hAnsi="Garamond" w:cs="Times New Roman"/>
        </w:rPr>
        <w:t>present</w:t>
      </w:r>
      <w:r w:rsidRPr="009E1EE6">
        <w:rPr>
          <w:rFonts w:ascii="Garamond" w:hAnsi="Garamond" w:cs="Times New Roman"/>
        </w:rPr>
        <w:tab/>
        <w:t xml:space="preserve">Faculty Advisor, </w:t>
      </w:r>
      <w:r w:rsidRPr="009E1EE6">
        <w:rPr>
          <w:rFonts w:ascii="Garamond" w:hAnsi="Garamond" w:cs="Times New Roman"/>
          <w:i/>
          <w:iCs/>
        </w:rPr>
        <w:t>Episteme: An International Journal of Undergraduate Philosophy</w:t>
      </w:r>
    </w:p>
    <w:p w14:paraId="656F1C0E" w14:textId="13CE633A" w:rsidR="00DE0509" w:rsidRPr="009E1EE6" w:rsidRDefault="004D7193" w:rsidP="00FA199B">
      <w:pPr>
        <w:spacing w:line="276" w:lineRule="auto"/>
        <w:rPr>
          <w:rFonts w:ascii="Garamond" w:hAnsi="Garamond" w:cs="Times New Roman"/>
        </w:rPr>
      </w:pPr>
      <w:r w:rsidRPr="009E1EE6">
        <w:rPr>
          <w:rFonts w:ascii="Garamond" w:hAnsi="Garamond" w:cs="Times New Roman"/>
        </w:rPr>
        <w:t>2024</w:t>
      </w:r>
      <w:r w:rsidR="00CB54E0" w:rsidRPr="009E1EE6">
        <w:rPr>
          <w:rFonts w:ascii="Garamond" w:hAnsi="Garamond" w:cs="Times New Roman"/>
        </w:rPr>
        <w:t>–</w:t>
      </w:r>
      <w:r w:rsidRPr="009E1EE6">
        <w:rPr>
          <w:rFonts w:ascii="Garamond" w:hAnsi="Garamond" w:cs="Times New Roman"/>
        </w:rPr>
        <w:t>2025</w:t>
      </w:r>
      <w:r w:rsidRPr="009E1EE6">
        <w:rPr>
          <w:rFonts w:ascii="Garamond" w:hAnsi="Garamond" w:cs="Times New Roman"/>
        </w:rPr>
        <w:tab/>
        <w:t xml:space="preserve">Organizer, Senior Symposium </w:t>
      </w:r>
    </w:p>
    <w:p w14:paraId="67F6988D" w14:textId="134607DD" w:rsidR="0033430C" w:rsidRPr="009E1EE6" w:rsidRDefault="0033430C" w:rsidP="00FA199B">
      <w:pPr>
        <w:spacing w:line="276" w:lineRule="auto"/>
        <w:rPr>
          <w:rFonts w:ascii="Garamond" w:hAnsi="Garamond" w:cs="Times New Roman"/>
        </w:rPr>
      </w:pPr>
      <w:r w:rsidRPr="009E1EE6">
        <w:rPr>
          <w:rFonts w:ascii="Garamond" w:hAnsi="Garamond" w:cs="Times New Roman"/>
        </w:rPr>
        <w:t>2024–2025</w:t>
      </w:r>
      <w:r w:rsidRPr="009E1EE6">
        <w:rPr>
          <w:rFonts w:ascii="Garamond" w:hAnsi="Garamond" w:cs="Times New Roman"/>
        </w:rPr>
        <w:tab/>
        <w:t>Member, Hiring Committee (VAP in philosophy)</w:t>
      </w:r>
    </w:p>
    <w:p w14:paraId="240C6ACF" w14:textId="77777777" w:rsidR="004D7193" w:rsidRPr="009E1EE6" w:rsidRDefault="004D7193" w:rsidP="00FA199B">
      <w:pPr>
        <w:spacing w:line="276" w:lineRule="auto"/>
        <w:rPr>
          <w:rFonts w:ascii="Garamond" w:hAnsi="Garamond" w:cs="Times New Roman"/>
        </w:rPr>
      </w:pPr>
    </w:p>
    <w:p w14:paraId="33B542A5" w14:textId="07C97214" w:rsidR="00423CCA" w:rsidRPr="009E1EE6" w:rsidRDefault="00FA199B" w:rsidP="00423CCA">
      <w:pPr>
        <w:spacing w:line="276" w:lineRule="auto"/>
        <w:ind w:left="1440" w:hanging="1440"/>
        <w:rPr>
          <w:rFonts w:ascii="Garamond" w:hAnsi="Garamond" w:cs="Times New Roman"/>
          <w:b/>
          <w:bCs/>
        </w:rPr>
      </w:pPr>
      <w:r w:rsidRPr="009E1EE6">
        <w:rPr>
          <w:rFonts w:ascii="Garamond" w:hAnsi="Garamond" w:cs="Times New Roman"/>
          <w:b/>
          <w:bCs/>
        </w:rPr>
        <w:t>University of Kansas</w:t>
      </w:r>
    </w:p>
    <w:p w14:paraId="75F26AC8" w14:textId="39DA78AF"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2019</w:t>
      </w:r>
      <w:r w:rsidR="00CB54E0" w:rsidRPr="009E1EE6">
        <w:rPr>
          <w:rFonts w:ascii="Garamond" w:hAnsi="Garamond" w:cs="Times New Roman"/>
        </w:rPr>
        <w:t>–</w:t>
      </w:r>
      <w:r w:rsidRPr="009E1EE6">
        <w:rPr>
          <w:rFonts w:ascii="Garamond" w:hAnsi="Garamond" w:cs="Times New Roman"/>
        </w:rPr>
        <w:t xml:space="preserve">2023 </w:t>
      </w:r>
      <w:r w:rsidRPr="009E1EE6">
        <w:rPr>
          <w:rFonts w:ascii="Garamond" w:hAnsi="Garamond" w:cs="Times New Roman"/>
        </w:rPr>
        <w:tab/>
        <w:t>Organizer, Annual Minorities and Philosophy (MAP) Undergraduate Philosophy Conference</w:t>
      </w:r>
    </w:p>
    <w:p w14:paraId="02203378" w14:textId="4030B8AA"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t xml:space="preserve">Drafted the call for papers and invited keynote speaker. Formed selection committee to evaluate student papers. Made travel arrangements for attendees and advertised event locally and regionally. Secured $2600 in grants for the conference from four sources (MAP; KU Student Senate; KU Diversity, Equity, and Inclusion Fund; KU Pepsi Program). </w:t>
      </w:r>
    </w:p>
    <w:p w14:paraId="286333AC" w14:textId="5AB0C1E9"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2018</w:t>
      </w:r>
      <w:r w:rsidR="00CB54E0" w:rsidRPr="009E1EE6">
        <w:rPr>
          <w:rFonts w:ascii="Garamond" w:hAnsi="Garamond" w:cs="Times New Roman"/>
        </w:rPr>
        <w:t>–</w:t>
      </w:r>
      <w:r w:rsidRPr="009E1EE6">
        <w:rPr>
          <w:rFonts w:ascii="Garamond" w:hAnsi="Garamond" w:cs="Times New Roman"/>
        </w:rPr>
        <w:t xml:space="preserve">2023 </w:t>
      </w:r>
      <w:r w:rsidRPr="009E1EE6">
        <w:rPr>
          <w:rFonts w:ascii="Garamond" w:hAnsi="Garamond" w:cs="Times New Roman"/>
        </w:rPr>
        <w:tab/>
      </w:r>
      <w:r w:rsidR="000D1A21" w:rsidRPr="009E1EE6">
        <w:rPr>
          <w:rFonts w:ascii="Garamond" w:hAnsi="Garamond" w:cs="Times New Roman"/>
        </w:rPr>
        <w:t xml:space="preserve">Representative, </w:t>
      </w:r>
      <w:r w:rsidRPr="009E1EE6">
        <w:rPr>
          <w:rFonts w:ascii="Garamond" w:hAnsi="Garamond" w:cs="Times New Roman"/>
        </w:rPr>
        <w:t>Minorities and Philosophy (MAP)</w:t>
      </w:r>
      <w:r w:rsidR="000D1A21" w:rsidRPr="009E1EE6">
        <w:rPr>
          <w:rFonts w:ascii="Garamond" w:hAnsi="Garamond" w:cs="Times New Roman"/>
        </w:rPr>
        <w:t xml:space="preserve"> </w:t>
      </w:r>
    </w:p>
    <w:p w14:paraId="00C2265B" w14:textId="77777777" w:rsidR="00FA199B" w:rsidRPr="009E1EE6" w:rsidRDefault="00FA199B" w:rsidP="00FA199B">
      <w:pPr>
        <w:spacing w:line="276" w:lineRule="auto"/>
        <w:ind w:left="2160"/>
        <w:rPr>
          <w:rFonts w:ascii="Garamond" w:hAnsi="Garamond" w:cs="Times New Roman"/>
        </w:rPr>
      </w:pPr>
      <w:r w:rsidRPr="009E1EE6">
        <w:rPr>
          <w:rFonts w:ascii="Garamond" w:hAnsi="Garamond" w:cs="Times New Roman"/>
        </w:rPr>
        <w:t xml:space="preserve">Recruited and retained students from underrepresented groups in philosophy. Advised and mentored undergraduate students in their goals of pursuing graduate school in philosophy. Offered mediation and conflict resolution for issues related to diversity, equity, and inclusion. Provided guidance on appropriate workplace conduct. Informed students of color about available scholarships and opportunities. Organized the annual KU MAP undergraduate philosophy conference. </w:t>
      </w:r>
    </w:p>
    <w:p w14:paraId="33462582" w14:textId="77777777" w:rsidR="00FA199B" w:rsidRPr="009E1EE6" w:rsidRDefault="00FA199B" w:rsidP="00FA199B">
      <w:pPr>
        <w:spacing w:line="276" w:lineRule="auto"/>
        <w:rPr>
          <w:rFonts w:ascii="Garamond" w:hAnsi="Garamond" w:cs="Times New Roman"/>
        </w:rPr>
      </w:pPr>
      <w:r w:rsidRPr="009E1EE6">
        <w:rPr>
          <w:rFonts w:ascii="Garamond" w:hAnsi="Garamond" w:cs="Times New Roman"/>
        </w:rPr>
        <w:tab/>
      </w:r>
      <w:r w:rsidRPr="009E1EE6">
        <w:rPr>
          <w:rFonts w:ascii="Garamond" w:hAnsi="Garamond" w:cs="Times New Roman"/>
        </w:rPr>
        <w:tab/>
      </w:r>
    </w:p>
    <w:p w14:paraId="2519CBC3" w14:textId="77777777" w:rsidR="00FA199B" w:rsidRPr="009E1EE6" w:rsidRDefault="00FA199B" w:rsidP="00FA199B">
      <w:pPr>
        <w:spacing w:line="276" w:lineRule="auto"/>
        <w:ind w:left="1440" w:hanging="1440"/>
        <w:rPr>
          <w:rFonts w:ascii="Garamond" w:hAnsi="Garamond" w:cs="Times New Roman"/>
          <w:b/>
        </w:rPr>
      </w:pPr>
      <w:r w:rsidRPr="009E1EE6">
        <w:rPr>
          <w:rFonts w:ascii="Garamond" w:hAnsi="Garamond" w:cs="Times New Roman"/>
          <w:b/>
        </w:rPr>
        <w:t>Columbus School for Girls</w:t>
      </w:r>
    </w:p>
    <w:p w14:paraId="69AACD85" w14:textId="4933CC0D" w:rsidR="00FA199B" w:rsidRPr="009E1EE6" w:rsidRDefault="00FA199B" w:rsidP="00FA199B">
      <w:pPr>
        <w:spacing w:line="276" w:lineRule="auto"/>
        <w:rPr>
          <w:rFonts w:ascii="Garamond" w:hAnsi="Garamond" w:cs="Times New Roman"/>
          <w:bCs/>
        </w:rPr>
      </w:pPr>
      <w:r w:rsidRPr="009E1EE6">
        <w:rPr>
          <w:rFonts w:ascii="Garamond" w:hAnsi="Garamond" w:cs="Times New Roman"/>
          <w:bCs/>
        </w:rPr>
        <w:t>2013</w:t>
      </w:r>
      <w:r w:rsidR="00CB54E0" w:rsidRPr="009E1EE6">
        <w:rPr>
          <w:rFonts w:ascii="Garamond" w:hAnsi="Garamond" w:cs="Times New Roman"/>
          <w:bCs/>
        </w:rPr>
        <w:t>–</w:t>
      </w:r>
      <w:r w:rsidRPr="009E1EE6">
        <w:rPr>
          <w:rFonts w:ascii="Garamond" w:hAnsi="Garamond" w:cs="Times New Roman"/>
          <w:bCs/>
        </w:rPr>
        <w:t>2015</w:t>
      </w:r>
      <w:r w:rsidRPr="009E1EE6">
        <w:rPr>
          <w:rFonts w:ascii="Garamond" w:hAnsi="Garamond" w:cs="Times New Roman"/>
          <w:bCs/>
        </w:rPr>
        <w:tab/>
      </w:r>
      <w:r w:rsidRPr="009E1EE6">
        <w:rPr>
          <w:rFonts w:ascii="Garamond" w:hAnsi="Garamond" w:cs="Times New Roman"/>
        </w:rPr>
        <w:t xml:space="preserve">Chair, </w:t>
      </w:r>
      <w:r w:rsidRPr="009E1EE6">
        <w:rPr>
          <w:rFonts w:ascii="Garamond" w:hAnsi="Garamond" w:cs="Times New Roman"/>
          <w:iCs/>
        </w:rPr>
        <w:t>IDEA (Inclusion, Diversity, Equity, Advocacy)</w:t>
      </w:r>
      <w:r w:rsidRPr="009E1EE6">
        <w:rPr>
          <w:rFonts w:ascii="Garamond" w:hAnsi="Garamond" w:cs="Times New Roman"/>
        </w:rPr>
        <w:t xml:space="preserve"> Committee</w:t>
      </w:r>
    </w:p>
    <w:p w14:paraId="584EAF98" w14:textId="28292B26"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lastRenderedPageBreak/>
        <w:t xml:space="preserve">Helped shape school policy on issues related to diversity, equity, and inclusion. Worked with students, parents, faculty, administrators, and trustees to develop new initiatives to support educational success for students of color. </w:t>
      </w:r>
    </w:p>
    <w:p w14:paraId="5DB350AE" w14:textId="6864404A" w:rsidR="00FA199B" w:rsidRPr="009E1EE6" w:rsidRDefault="00FA199B" w:rsidP="00FA199B">
      <w:pPr>
        <w:spacing w:line="276" w:lineRule="auto"/>
        <w:ind w:left="1440" w:hanging="1440"/>
        <w:rPr>
          <w:rFonts w:ascii="Garamond" w:hAnsi="Garamond" w:cs="Times New Roman"/>
          <w:iCs/>
        </w:rPr>
      </w:pPr>
      <w:r w:rsidRPr="009E1EE6">
        <w:rPr>
          <w:rFonts w:ascii="Garamond" w:hAnsi="Garamond" w:cs="Times New Roman"/>
        </w:rPr>
        <w:t>2013</w:t>
      </w:r>
      <w:r w:rsidR="00CB54E0" w:rsidRPr="009E1EE6">
        <w:rPr>
          <w:rFonts w:ascii="Garamond" w:hAnsi="Garamond" w:cs="Times New Roman"/>
        </w:rPr>
        <w:t>–</w:t>
      </w:r>
      <w:r w:rsidRPr="009E1EE6">
        <w:rPr>
          <w:rFonts w:ascii="Garamond" w:hAnsi="Garamond" w:cs="Times New Roman"/>
        </w:rPr>
        <w:t>2014</w:t>
      </w:r>
      <w:r w:rsidRPr="009E1EE6">
        <w:rPr>
          <w:rFonts w:ascii="Garamond" w:hAnsi="Garamond" w:cs="Times New Roman"/>
        </w:rPr>
        <w:tab/>
        <w:t xml:space="preserve">Representative, </w:t>
      </w:r>
      <w:r w:rsidRPr="009E1EE6">
        <w:rPr>
          <w:rFonts w:ascii="Garamond" w:hAnsi="Garamond" w:cs="Times New Roman"/>
          <w:iCs/>
        </w:rPr>
        <w:t>ISACS (Independent Schools Association of the Central States)</w:t>
      </w:r>
      <w:r w:rsidR="000D1A21" w:rsidRPr="009E1EE6">
        <w:rPr>
          <w:rFonts w:ascii="Garamond" w:hAnsi="Garamond" w:cs="Times New Roman"/>
          <w:iCs/>
        </w:rPr>
        <w:t xml:space="preserve"> Committee</w:t>
      </w:r>
    </w:p>
    <w:p w14:paraId="643A81E2" w14:textId="4E691F07" w:rsidR="00FA199B" w:rsidRPr="009E1EE6" w:rsidRDefault="00FA199B" w:rsidP="000D1A21">
      <w:pPr>
        <w:spacing w:line="276" w:lineRule="auto"/>
        <w:ind w:left="2160"/>
        <w:rPr>
          <w:rFonts w:ascii="Garamond" w:hAnsi="Garamond" w:cs="Times New Roman"/>
        </w:rPr>
      </w:pPr>
      <w:r w:rsidRPr="009E1EE6">
        <w:rPr>
          <w:rFonts w:ascii="Garamond" w:hAnsi="Garamond" w:cs="Times New Roman"/>
          <w:iCs/>
        </w:rPr>
        <w:t xml:space="preserve">Served as the upper school faculty representative on the committee for the </w:t>
      </w:r>
      <w:r w:rsidRPr="009E1EE6">
        <w:rPr>
          <w:rFonts w:ascii="Garamond" w:hAnsi="Garamond" w:cs="Times New Roman"/>
        </w:rPr>
        <w:t xml:space="preserve">re-accreditation of the school with </w:t>
      </w:r>
      <w:r w:rsidRPr="009E1EE6">
        <w:rPr>
          <w:rFonts w:ascii="Garamond" w:hAnsi="Garamond" w:cs="Times New Roman"/>
          <w:i/>
          <w:iCs/>
        </w:rPr>
        <w:t>ISACS</w:t>
      </w:r>
      <w:r w:rsidRPr="009E1EE6">
        <w:rPr>
          <w:rFonts w:ascii="Garamond" w:hAnsi="Garamond" w:cs="Times New Roman"/>
        </w:rPr>
        <w:t xml:space="preserve">. Helped complete </w:t>
      </w:r>
      <w:r w:rsidRPr="009E1EE6">
        <w:rPr>
          <w:rFonts w:ascii="Garamond" w:hAnsi="Garamond" w:cs="Times New Roman"/>
          <w:iCs/>
        </w:rPr>
        <w:t xml:space="preserve">organization-wide program assessment and evaluation. Interviewed and gathered data from upper school faculty about teaching and curriculum.  </w:t>
      </w:r>
    </w:p>
    <w:p w14:paraId="3395A55A" w14:textId="3D60E4BC"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2013</w:t>
      </w:r>
      <w:r w:rsidR="00CB54E0" w:rsidRPr="009E1EE6">
        <w:rPr>
          <w:rFonts w:ascii="Garamond" w:hAnsi="Garamond" w:cs="Times New Roman"/>
        </w:rPr>
        <w:t>–</w:t>
      </w:r>
      <w:r w:rsidRPr="009E1EE6">
        <w:rPr>
          <w:rFonts w:ascii="Garamond" w:hAnsi="Garamond" w:cs="Times New Roman"/>
        </w:rPr>
        <w:t>2014</w:t>
      </w:r>
      <w:r w:rsidRPr="009E1EE6">
        <w:rPr>
          <w:rFonts w:ascii="Garamond" w:hAnsi="Garamond" w:cs="Times New Roman"/>
        </w:rPr>
        <w:tab/>
      </w:r>
      <w:r w:rsidR="000D1A21" w:rsidRPr="009E1EE6">
        <w:rPr>
          <w:rFonts w:ascii="Garamond" w:hAnsi="Garamond" w:cs="Times New Roman"/>
        </w:rPr>
        <w:t xml:space="preserve">Member, </w:t>
      </w:r>
      <w:r w:rsidRPr="009E1EE6">
        <w:rPr>
          <w:rFonts w:ascii="Garamond" w:hAnsi="Garamond" w:cs="Times New Roman"/>
        </w:rPr>
        <w:t>Head of School Search</w:t>
      </w:r>
    </w:p>
    <w:p w14:paraId="70480126" w14:textId="31D841A9"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t xml:space="preserve">Served as the upper school faculty representative on a search committee for the Head of School. Interviewed and evaluated candidates and made recommendations to the Board of Trustees. </w:t>
      </w:r>
      <w:r w:rsidRPr="009E1EE6">
        <w:rPr>
          <w:rFonts w:ascii="Garamond" w:hAnsi="Garamond" w:cs="Times New Roman"/>
          <w:iCs/>
        </w:rPr>
        <w:tab/>
      </w:r>
    </w:p>
    <w:p w14:paraId="156108B7" w14:textId="1325813C" w:rsidR="00FA199B" w:rsidRPr="009E1EE6" w:rsidRDefault="00FA199B" w:rsidP="00FA199B">
      <w:pPr>
        <w:spacing w:line="276" w:lineRule="auto"/>
        <w:ind w:left="1440" w:hanging="1440"/>
        <w:rPr>
          <w:rFonts w:ascii="Garamond" w:hAnsi="Garamond" w:cs="Times New Roman"/>
        </w:rPr>
      </w:pPr>
      <w:r w:rsidRPr="009E1EE6">
        <w:rPr>
          <w:rFonts w:ascii="Garamond" w:hAnsi="Garamond" w:cs="Times New Roman"/>
        </w:rPr>
        <w:t>2014</w:t>
      </w:r>
      <w:r w:rsidRPr="009E1EE6">
        <w:rPr>
          <w:rFonts w:ascii="Garamond" w:hAnsi="Garamond" w:cs="Times New Roman"/>
        </w:rPr>
        <w:tab/>
        <w:t xml:space="preserve">Organizer, </w:t>
      </w:r>
      <w:r w:rsidR="000D1A21" w:rsidRPr="009E1EE6">
        <w:rPr>
          <w:rFonts w:ascii="Garamond" w:hAnsi="Garamond" w:cs="Times New Roman"/>
        </w:rPr>
        <w:t>Study Abroad Trip, Italy</w:t>
      </w:r>
    </w:p>
    <w:p w14:paraId="5483F080" w14:textId="69035715" w:rsidR="00FA199B" w:rsidRPr="009E1EE6" w:rsidRDefault="00FA199B" w:rsidP="000D1A21">
      <w:pPr>
        <w:spacing w:line="276" w:lineRule="auto"/>
        <w:ind w:left="2160"/>
        <w:rPr>
          <w:rFonts w:ascii="Garamond" w:hAnsi="Garamond" w:cs="Times New Roman"/>
        </w:rPr>
      </w:pPr>
      <w:r w:rsidRPr="009E1EE6">
        <w:rPr>
          <w:rFonts w:ascii="Garamond" w:hAnsi="Garamond" w:cs="Times New Roman"/>
        </w:rPr>
        <w:t xml:space="preserve">Led 9-day trip to main archaeological sites and museums in Italy (Sorrento, Capri, Pompeii, Naples, Rome). Organized the schedule, finances, and travel logistics. Gave guided tours of museums and archaeological sites. </w:t>
      </w:r>
    </w:p>
    <w:p w14:paraId="3B451943" w14:textId="77777777" w:rsidR="000D1A21" w:rsidRPr="009E1EE6" w:rsidRDefault="00FA199B" w:rsidP="000D1A21">
      <w:pPr>
        <w:spacing w:line="276" w:lineRule="auto"/>
        <w:ind w:left="1440" w:hanging="1440"/>
        <w:rPr>
          <w:rFonts w:ascii="Garamond" w:hAnsi="Garamond" w:cs="Times New Roman"/>
        </w:rPr>
      </w:pPr>
      <w:r w:rsidRPr="009E1EE6">
        <w:rPr>
          <w:rFonts w:ascii="Garamond" w:hAnsi="Garamond" w:cs="Times New Roman"/>
          <w:iCs/>
        </w:rPr>
        <w:t>2012</w:t>
      </w:r>
      <w:r w:rsidR="00CB54E0" w:rsidRPr="009E1EE6">
        <w:rPr>
          <w:rFonts w:ascii="Garamond" w:hAnsi="Garamond" w:cs="Times New Roman"/>
          <w:iCs/>
        </w:rPr>
        <w:t>–</w:t>
      </w:r>
      <w:r w:rsidRPr="009E1EE6">
        <w:rPr>
          <w:rFonts w:ascii="Garamond" w:hAnsi="Garamond" w:cs="Times New Roman"/>
          <w:iCs/>
        </w:rPr>
        <w:t>2015</w:t>
      </w:r>
      <w:r w:rsidRPr="009E1EE6">
        <w:rPr>
          <w:rFonts w:ascii="Garamond" w:hAnsi="Garamond" w:cs="Times New Roman"/>
          <w:iCs/>
        </w:rPr>
        <w:tab/>
        <w:t xml:space="preserve">Advisor, </w:t>
      </w:r>
      <w:r w:rsidR="000D1A21" w:rsidRPr="009E1EE6">
        <w:rPr>
          <w:rFonts w:ascii="Garamond" w:hAnsi="Garamond" w:cs="Times New Roman"/>
          <w:iCs/>
        </w:rPr>
        <w:t>Various Student Groups (</w:t>
      </w:r>
      <w:r w:rsidRPr="009E1EE6">
        <w:rPr>
          <w:rFonts w:ascii="Garamond" w:hAnsi="Garamond" w:cs="Times New Roman"/>
        </w:rPr>
        <w:t>Senior Class</w:t>
      </w:r>
      <w:r w:rsidR="000D1A21" w:rsidRPr="009E1EE6">
        <w:rPr>
          <w:rFonts w:ascii="Garamond" w:hAnsi="Garamond" w:cs="Times New Roman"/>
        </w:rPr>
        <w:t xml:space="preserve">; </w:t>
      </w:r>
      <w:r w:rsidRPr="009E1EE6">
        <w:rPr>
          <w:rFonts w:ascii="Garamond" w:hAnsi="Garamond" w:cs="Times New Roman"/>
        </w:rPr>
        <w:t>Latin Club</w:t>
      </w:r>
      <w:r w:rsidR="000D1A21" w:rsidRPr="009E1EE6">
        <w:rPr>
          <w:rFonts w:ascii="Garamond" w:hAnsi="Garamond" w:cs="Times New Roman"/>
        </w:rPr>
        <w:t xml:space="preserve">; </w:t>
      </w:r>
      <w:r w:rsidRPr="009E1EE6">
        <w:rPr>
          <w:rFonts w:ascii="Garamond" w:hAnsi="Garamond" w:cs="Times New Roman"/>
        </w:rPr>
        <w:t>North American Computational</w:t>
      </w:r>
      <w:r w:rsidR="000D1A21" w:rsidRPr="009E1EE6">
        <w:rPr>
          <w:rFonts w:ascii="Garamond" w:hAnsi="Garamond" w:cs="Times New Roman"/>
        </w:rPr>
        <w:t xml:space="preserve"> </w:t>
      </w:r>
    </w:p>
    <w:p w14:paraId="0961028B" w14:textId="10161C37" w:rsidR="00FA199B" w:rsidRPr="009E1EE6" w:rsidRDefault="00FA199B" w:rsidP="000D1A21">
      <w:pPr>
        <w:spacing w:line="276" w:lineRule="auto"/>
        <w:ind w:left="1440" w:firstLine="720"/>
        <w:rPr>
          <w:rFonts w:ascii="Garamond" w:hAnsi="Garamond" w:cs="Times New Roman"/>
          <w:iCs/>
        </w:rPr>
      </w:pPr>
      <w:r w:rsidRPr="009E1EE6">
        <w:rPr>
          <w:rFonts w:ascii="Garamond" w:hAnsi="Garamond" w:cs="Times New Roman"/>
        </w:rPr>
        <w:t>Linguistics Olympiad Competition</w:t>
      </w:r>
      <w:r w:rsidR="000D1A21" w:rsidRPr="009E1EE6">
        <w:rPr>
          <w:rFonts w:ascii="Garamond" w:hAnsi="Garamond" w:cs="Times New Roman"/>
        </w:rPr>
        <w:t>)</w:t>
      </w:r>
    </w:p>
    <w:p w14:paraId="69AB3515" w14:textId="77777777" w:rsidR="00FA199B" w:rsidRPr="009E1EE6" w:rsidRDefault="00FA199B" w:rsidP="00FA199B">
      <w:pPr>
        <w:spacing w:line="276" w:lineRule="auto"/>
        <w:ind w:left="1440" w:hanging="1440"/>
        <w:rPr>
          <w:rFonts w:ascii="Garamond" w:hAnsi="Garamond" w:cs="Times New Roman"/>
        </w:rPr>
      </w:pPr>
    </w:p>
    <w:p w14:paraId="2A983E68" w14:textId="4E0996BF" w:rsidR="000D1A21" w:rsidRPr="009E1EE6" w:rsidRDefault="000D1A21" w:rsidP="000D1A21">
      <w:pPr>
        <w:spacing w:line="276" w:lineRule="auto"/>
        <w:rPr>
          <w:rFonts w:ascii="Garamond" w:hAnsi="Garamond" w:cs="Times New Roman"/>
          <w:b/>
          <w:bCs/>
        </w:rPr>
      </w:pPr>
      <w:r w:rsidRPr="009E1EE6">
        <w:rPr>
          <w:rFonts w:ascii="Garamond" w:hAnsi="Garamond" w:cs="Times New Roman"/>
          <w:b/>
          <w:bCs/>
        </w:rPr>
        <w:t>PROFESSIONAL MEMBERSHIPS</w:t>
      </w:r>
    </w:p>
    <w:p w14:paraId="2D9EE43D" w14:textId="77777777" w:rsidR="000D1A21" w:rsidRPr="009E1EE6" w:rsidRDefault="000D1A21" w:rsidP="000D1A21">
      <w:pPr>
        <w:spacing w:line="276" w:lineRule="auto"/>
        <w:rPr>
          <w:rFonts w:ascii="Garamond" w:hAnsi="Garamond" w:cs="Times New Roman"/>
        </w:rPr>
      </w:pPr>
      <w:r w:rsidRPr="009E1EE6">
        <w:rPr>
          <w:rFonts w:ascii="Garamond" w:hAnsi="Garamond" w:cs="Times New Roman"/>
        </w:rPr>
        <w:t>Young Scholars of the Midwest in Ancient Philosophy (YSMAP)</w:t>
      </w:r>
    </w:p>
    <w:p w14:paraId="43A6C470" w14:textId="77777777" w:rsidR="000D1A21" w:rsidRPr="009E1EE6" w:rsidRDefault="000D1A21" w:rsidP="000D1A21">
      <w:pPr>
        <w:spacing w:line="276" w:lineRule="auto"/>
        <w:rPr>
          <w:rFonts w:ascii="Garamond" w:hAnsi="Garamond" w:cs="Times New Roman"/>
        </w:rPr>
      </w:pPr>
      <w:r w:rsidRPr="009E1EE6">
        <w:rPr>
          <w:rFonts w:ascii="Garamond" w:hAnsi="Garamond" w:cs="Times New Roman"/>
        </w:rPr>
        <w:t>American Philosophical Association</w:t>
      </w:r>
    </w:p>
    <w:p w14:paraId="6FCAD314" w14:textId="77777777" w:rsidR="000D1A21" w:rsidRPr="004A5A19" w:rsidRDefault="000D1A21" w:rsidP="000D1A21">
      <w:pPr>
        <w:spacing w:line="276" w:lineRule="auto"/>
        <w:rPr>
          <w:rFonts w:ascii="Garamond" w:hAnsi="Garamond" w:cs="Times New Roman"/>
        </w:rPr>
      </w:pPr>
      <w:r w:rsidRPr="009E1EE6">
        <w:rPr>
          <w:rFonts w:ascii="Garamond" w:hAnsi="Garamond" w:cs="Times New Roman"/>
        </w:rPr>
        <w:t>Classical Association of the Middle West and South</w:t>
      </w:r>
    </w:p>
    <w:p w14:paraId="07052A97" w14:textId="77777777" w:rsidR="00C7069E" w:rsidRPr="004A5A19" w:rsidRDefault="00C7069E">
      <w:pPr>
        <w:rPr>
          <w:rFonts w:ascii="Garamond" w:hAnsi="Garamond"/>
        </w:rPr>
      </w:pPr>
    </w:p>
    <w:sectPr w:rsidR="00C7069E" w:rsidRPr="004A5A19" w:rsidSect="00FA199B">
      <w:footerReference w:type="even" r:id="rId6"/>
      <w:footerReference w:type="default" r:id="rId7"/>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3170B" w14:textId="77777777" w:rsidR="00071307" w:rsidRDefault="00071307">
      <w:r>
        <w:separator/>
      </w:r>
    </w:p>
  </w:endnote>
  <w:endnote w:type="continuationSeparator" w:id="0">
    <w:p w14:paraId="61F376D6" w14:textId="77777777" w:rsidR="00071307" w:rsidRDefault="00071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25939566"/>
      <w:docPartObj>
        <w:docPartGallery w:val="Page Numbers (Bottom of Page)"/>
        <w:docPartUnique/>
      </w:docPartObj>
    </w:sdtPr>
    <w:sdtContent>
      <w:p w14:paraId="46E8508E" w14:textId="77777777" w:rsidR="00F52543" w:rsidRDefault="0093388F" w:rsidP="00573FB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9674355" w14:textId="77777777" w:rsidR="00F52543" w:rsidRDefault="00F52543" w:rsidP="0051605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Fonts w:ascii="Garamond" w:hAnsi="Garamond"/>
        <w:sz w:val="20"/>
        <w:szCs w:val="20"/>
      </w:rPr>
      <w:id w:val="-1309936320"/>
      <w:docPartObj>
        <w:docPartGallery w:val="Page Numbers (Bottom of Page)"/>
        <w:docPartUnique/>
      </w:docPartObj>
    </w:sdtPr>
    <w:sdtContent>
      <w:p w14:paraId="2C67B053" w14:textId="77777777" w:rsidR="00F52543" w:rsidRPr="0051605E" w:rsidRDefault="0093388F" w:rsidP="00573FB3">
        <w:pPr>
          <w:pStyle w:val="Footer"/>
          <w:framePr w:wrap="none" w:vAnchor="text" w:hAnchor="margin" w:xAlign="right" w:y="1"/>
          <w:rPr>
            <w:rStyle w:val="PageNumber"/>
            <w:rFonts w:ascii="Garamond" w:hAnsi="Garamond"/>
            <w:sz w:val="20"/>
            <w:szCs w:val="20"/>
          </w:rPr>
        </w:pPr>
        <w:r w:rsidRPr="0051605E">
          <w:rPr>
            <w:rStyle w:val="PageNumber"/>
            <w:rFonts w:ascii="Garamond" w:hAnsi="Garamond"/>
            <w:sz w:val="20"/>
            <w:szCs w:val="20"/>
          </w:rPr>
          <w:fldChar w:fldCharType="begin"/>
        </w:r>
        <w:r w:rsidRPr="0051605E">
          <w:rPr>
            <w:rStyle w:val="PageNumber"/>
            <w:rFonts w:ascii="Garamond" w:hAnsi="Garamond"/>
            <w:sz w:val="20"/>
            <w:szCs w:val="20"/>
          </w:rPr>
          <w:instrText xml:space="preserve"> PAGE </w:instrText>
        </w:r>
        <w:r w:rsidRPr="0051605E">
          <w:rPr>
            <w:rStyle w:val="PageNumber"/>
            <w:rFonts w:ascii="Garamond" w:hAnsi="Garamond"/>
            <w:sz w:val="20"/>
            <w:szCs w:val="20"/>
          </w:rPr>
          <w:fldChar w:fldCharType="separate"/>
        </w:r>
        <w:r w:rsidRPr="0051605E">
          <w:rPr>
            <w:rStyle w:val="PageNumber"/>
            <w:rFonts w:ascii="Garamond" w:hAnsi="Garamond"/>
            <w:noProof/>
            <w:sz w:val="20"/>
            <w:szCs w:val="20"/>
          </w:rPr>
          <w:t>5</w:t>
        </w:r>
        <w:r w:rsidRPr="0051605E">
          <w:rPr>
            <w:rStyle w:val="PageNumber"/>
            <w:rFonts w:ascii="Garamond" w:hAnsi="Garamond"/>
            <w:sz w:val="20"/>
            <w:szCs w:val="20"/>
          </w:rPr>
          <w:fldChar w:fldCharType="end"/>
        </w:r>
      </w:p>
    </w:sdtContent>
  </w:sdt>
  <w:p w14:paraId="20E43B31" w14:textId="77777777" w:rsidR="00F52543" w:rsidRPr="0051605E" w:rsidRDefault="0093388F" w:rsidP="0051605E">
    <w:pPr>
      <w:pStyle w:val="Footer"/>
      <w:ind w:right="360"/>
      <w:rPr>
        <w:rFonts w:ascii="Garamond" w:hAnsi="Garamond"/>
        <w:sz w:val="20"/>
        <w:szCs w:val="20"/>
      </w:rPr>
    </w:pPr>
    <w:r w:rsidRPr="0051605E">
      <w:rPr>
        <w:rFonts w:ascii="Garamond" w:hAnsi="Garamond"/>
        <w:sz w:val="20"/>
        <w:szCs w:val="20"/>
      </w:rPr>
      <w:t>Bowden</w:t>
    </w:r>
    <w:r>
      <w:rPr>
        <w:rFonts w:ascii="Garamond" w:hAnsi="Garamond"/>
        <w:sz w:val="20"/>
        <w:szCs w:val="20"/>
      </w:rPr>
      <w:t>,</w:t>
    </w:r>
    <w:r w:rsidRPr="0051605E">
      <w:rPr>
        <w:rFonts w:ascii="Garamond" w:hAnsi="Garamond"/>
        <w:sz w:val="20"/>
        <w:szCs w:val="20"/>
      </w:rPr>
      <w:t xml:space="preserve"> CV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85170" w14:textId="77777777" w:rsidR="00071307" w:rsidRDefault="00071307">
      <w:r>
        <w:separator/>
      </w:r>
    </w:p>
  </w:footnote>
  <w:footnote w:type="continuationSeparator" w:id="0">
    <w:p w14:paraId="4F1C84D5" w14:textId="77777777" w:rsidR="00071307" w:rsidRDefault="000713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99B"/>
    <w:rsid w:val="00071307"/>
    <w:rsid w:val="0009278B"/>
    <w:rsid w:val="000D025D"/>
    <w:rsid w:val="000D1A21"/>
    <w:rsid w:val="00122866"/>
    <w:rsid w:val="00173603"/>
    <w:rsid w:val="00195E70"/>
    <w:rsid w:val="001B6030"/>
    <w:rsid w:val="001C0BD6"/>
    <w:rsid w:val="001E6216"/>
    <w:rsid w:val="0021648F"/>
    <w:rsid w:val="0021708E"/>
    <w:rsid w:val="002200CC"/>
    <w:rsid w:val="00262525"/>
    <w:rsid w:val="002C3BA3"/>
    <w:rsid w:val="002F0F0F"/>
    <w:rsid w:val="00321A51"/>
    <w:rsid w:val="0033430C"/>
    <w:rsid w:val="00375110"/>
    <w:rsid w:val="003D4A14"/>
    <w:rsid w:val="00423CCA"/>
    <w:rsid w:val="004A5A19"/>
    <w:rsid w:val="004D7193"/>
    <w:rsid w:val="00507EE7"/>
    <w:rsid w:val="00540C18"/>
    <w:rsid w:val="005709AF"/>
    <w:rsid w:val="00573D1A"/>
    <w:rsid w:val="005B198A"/>
    <w:rsid w:val="005C594F"/>
    <w:rsid w:val="00625D7C"/>
    <w:rsid w:val="00637376"/>
    <w:rsid w:val="00673DE2"/>
    <w:rsid w:val="007410D7"/>
    <w:rsid w:val="007525AC"/>
    <w:rsid w:val="00756512"/>
    <w:rsid w:val="007A5D04"/>
    <w:rsid w:val="007E5A1D"/>
    <w:rsid w:val="008153F0"/>
    <w:rsid w:val="0084692A"/>
    <w:rsid w:val="00847F0D"/>
    <w:rsid w:val="008F3836"/>
    <w:rsid w:val="00922DD3"/>
    <w:rsid w:val="0093388F"/>
    <w:rsid w:val="009632B6"/>
    <w:rsid w:val="009E1EE6"/>
    <w:rsid w:val="00A154D7"/>
    <w:rsid w:val="00A34F8B"/>
    <w:rsid w:val="00A42E2C"/>
    <w:rsid w:val="00A603DB"/>
    <w:rsid w:val="00A75249"/>
    <w:rsid w:val="00B01A40"/>
    <w:rsid w:val="00B57739"/>
    <w:rsid w:val="00C63FDD"/>
    <w:rsid w:val="00C673B6"/>
    <w:rsid w:val="00C7069E"/>
    <w:rsid w:val="00C7524B"/>
    <w:rsid w:val="00C76CF2"/>
    <w:rsid w:val="00C87B4B"/>
    <w:rsid w:val="00CB54E0"/>
    <w:rsid w:val="00CC2533"/>
    <w:rsid w:val="00CC610B"/>
    <w:rsid w:val="00D0088C"/>
    <w:rsid w:val="00D32D62"/>
    <w:rsid w:val="00D95CE9"/>
    <w:rsid w:val="00DA4306"/>
    <w:rsid w:val="00DD6E03"/>
    <w:rsid w:val="00DE0509"/>
    <w:rsid w:val="00E00CDD"/>
    <w:rsid w:val="00E35766"/>
    <w:rsid w:val="00E574A2"/>
    <w:rsid w:val="00E764AF"/>
    <w:rsid w:val="00F15936"/>
    <w:rsid w:val="00F33261"/>
    <w:rsid w:val="00F52543"/>
    <w:rsid w:val="00F60B04"/>
    <w:rsid w:val="00F629D3"/>
    <w:rsid w:val="00F85985"/>
    <w:rsid w:val="00FA199B"/>
    <w:rsid w:val="00FF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88AC58C"/>
  <w15:chartTrackingRefBased/>
  <w15:docId w15:val="{9D1FF93D-C785-8740-BCED-3B6FAB90E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99B"/>
    <w:rPr>
      <w:rFonts w:eastAsiaTheme="minorEastAsia"/>
      <w:kern w:val="0"/>
      <w:lang w:eastAsia="ja-JP"/>
      <w14:ligatures w14:val="none"/>
    </w:rPr>
  </w:style>
  <w:style w:type="paragraph" w:styleId="Heading1">
    <w:name w:val="heading 1"/>
    <w:basedOn w:val="Normal"/>
    <w:next w:val="Normal"/>
    <w:link w:val="Heading1Char"/>
    <w:uiPriority w:val="9"/>
    <w:qFormat/>
    <w:rsid w:val="00FA199B"/>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FA199B"/>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FA199B"/>
    <w:pPr>
      <w:keepNext/>
      <w:keepLines/>
      <w:spacing w:before="160" w:after="80"/>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FA199B"/>
    <w:pPr>
      <w:keepNext/>
      <w:keepLines/>
      <w:spacing w:before="80" w:after="40"/>
      <w:outlineLvl w:val="3"/>
    </w:pPr>
    <w:rPr>
      <w:rFonts w:eastAsiaTheme="majorEastAsia"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FA199B"/>
    <w:pPr>
      <w:keepNext/>
      <w:keepLines/>
      <w:spacing w:before="80" w:after="40"/>
      <w:outlineLvl w:val="4"/>
    </w:pPr>
    <w:rPr>
      <w:rFonts w:eastAsiaTheme="majorEastAsia"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FA199B"/>
    <w:pPr>
      <w:keepNext/>
      <w:keepLines/>
      <w:spacing w:before="40"/>
      <w:outlineLvl w:val="5"/>
    </w:pPr>
    <w:rPr>
      <w:rFonts w:eastAsiaTheme="majorEastAsia"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FA199B"/>
    <w:pPr>
      <w:keepNext/>
      <w:keepLines/>
      <w:spacing w:before="40"/>
      <w:outlineLvl w:val="6"/>
    </w:pPr>
    <w:rPr>
      <w:rFonts w:eastAsiaTheme="majorEastAsia"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FA199B"/>
    <w:pPr>
      <w:keepNext/>
      <w:keepLines/>
      <w:outlineLvl w:val="7"/>
    </w:pPr>
    <w:rPr>
      <w:rFonts w:eastAsiaTheme="majorEastAsia"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FA199B"/>
    <w:pPr>
      <w:keepNext/>
      <w:keepLines/>
      <w:outlineLvl w:val="8"/>
    </w:pPr>
    <w:rPr>
      <w:rFonts w:eastAsiaTheme="majorEastAsia"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19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A19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A19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19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19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19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19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19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199B"/>
    <w:rPr>
      <w:rFonts w:eastAsiaTheme="majorEastAsia" w:cstheme="majorBidi"/>
      <w:color w:val="272727" w:themeColor="text1" w:themeTint="D8"/>
    </w:rPr>
  </w:style>
  <w:style w:type="paragraph" w:styleId="Title">
    <w:name w:val="Title"/>
    <w:basedOn w:val="Normal"/>
    <w:next w:val="Normal"/>
    <w:link w:val="TitleChar"/>
    <w:uiPriority w:val="10"/>
    <w:qFormat/>
    <w:rsid w:val="00FA199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FA19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199B"/>
    <w:pPr>
      <w:numPr>
        <w:ilvl w:val="1"/>
      </w:numPr>
      <w:spacing w:after="160"/>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FA19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199B"/>
    <w:pPr>
      <w:spacing w:before="160" w:after="160"/>
      <w:jc w:val="center"/>
    </w:pPr>
    <w:rPr>
      <w:rFonts w:eastAsiaTheme="minorHAns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FA199B"/>
    <w:rPr>
      <w:i/>
      <w:iCs/>
      <w:color w:val="404040" w:themeColor="text1" w:themeTint="BF"/>
    </w:rPr>
  </w:style>
  <w:style w:type="paragraph" w:styleId="ListParagraph">
    <w:name w:val="List Paragraph"/>
    <w:basedOn w:val="Normal"/>
    <w:uiPriority w:val="34"/>
    <w:qFormat/>
    <w:rsid w:val="00FA199B"/>
    <w:pPr>
      <w:ind w:left="720"/>
      <w:contextualSpacing/>
    </w:pPr>
    <w:rPr>
      <w:rFonts w:eastAsiaTheme="minorHAnsi"/>
      <w:kern w:val="2"/>
      <w:lang w:eastAsia="en-US"/>
      <w14:ligatures w14:val="standardContextual"/>
    </w:rPr>
  </w:style>
  <w:style w:type="character" w:styleId="IntenseEmphasis">
    <w:name w:val="Intense Emphasis"/>
    <w:basedOn w:val="DefaultParagraphFont"/>
    <w:uiPriority w:val="21"/>
    <w:qFormat/>
    <w:rsid w:val="00FA199B"/>
    <w:rPr>
      <w:i/>
      <w:iCs/>
      <w:color w:val="0F4761" w:themeColor="accent1" w:themeShade="BF"/>
    </w:rPr>
  </w:style>
  <w:style w:type="paragraph" w:styleId="IntenseQuote">
    <w:name w:val="Intense Quote"/>
    <w:basedOn w:val="Normal"/>
    <w:next w:val="Normal"/>
    <w:link w:val="IntenseQuoteChar"/>
    <w:uiPriority w:val="30"/>
    <w:qFormat/>
    <w:rsid w:val="00FA199B"/>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FA199B"/>
    <w:rPr>
      <w:i/>
      <w:iCs/>
      <w:color w:val="0F4761" w:themeColor="accent1" w:themeShade="BF"/>
    </w:rPr>
  </w:style>
  <w:style w:type="character" w:styleId="IntenseReference">
    <w:name w:val="Intense Reference"/>
    <w:basedOn w:val="DefaultParagraphFont"/>
    <w:uiPriority w:val="32"/>
    <w:qFormat/>
    <w:rsid w:val="00FA199B"/>
    <w:rPr>
      <w:b/>
      <w:bCs/>
      <w:smallCaps/>
      <w:color w:val="0F4761" w:themeColor="accent1" w:themeShade="BF"/>
      <w:spacing w:val="5"/>
    </w:rPr>
  </w:style>
  <w:style w:type="paragraph" w:styleId="Footer">
    <w:name w:val="footer"/>
    <w:basedOn w:val="Normal"/>
    <w:link w:val="FooterChar"/>
    <w:uiPriority w:val="99"/>
    <w:unhideWhenUsed/>
    <w:rsid w:val="00FA199B"/>
    <w:pPr>
      <w:tabs>
        <w:tab w:val="center" w:pos="4680"/>
        <w:tab w:val="right" w:pos="9360"/>
      </w:tabs>
    </w:pPr>
  </w:style>
  <w:style w:type="character" w:customStyle="1" w:styleId="FooterChar">
    <w:name w:val="Footer Char"/>
    <w:basedOn w:val="DefaultParagraphFont"/>
    <w:link w:val="Footer"/>
    <w:uiPriority w:val="99"/>
    <w:rsid w:val="00FA199B"/>
    <w:rPr>
      <w:rFonts w:eastAsiaTheme="minorEastAsia"/>
      <w:kern w:val="0"/>
      <w:lang w:eastAsia="ja-JP"/>
      <w14:ligatures w14:val="none"/>
    </w:rPr>
  </w:style>
  <w:style w:type="character" w:styleId="PageNumber">
    <w:name w:val="page number"/>
    <w:basedOn w:val="DefaultParagraphFont"/>
    <w:uiPriority w:val="99"/>
    <w:semiHidden/>
    <w:unhideWhenUsed/>
    <w:rsid w:val="00FA19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1901</Words>
  <Characters>10842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Chelsea Mina Bowden</dc:creator>
  <cp:keywords/>
  <dc:description/>
  <cp:lastModifiedBy>Chelsea Bowden</cp:lastModifiedBy>
  <cp:revision>16</cp:revision>
  <cp:lastPrinted>2025-11-11T02:23:00Z</cp:lastPrinted>
  <dcterms:created xsi:type="dcterms:W3CDTF">2025-12-08T19:33:00Z</dcterms:created>
  <dcterms:modified xsi:type="dcterms:W3CDTF">2025-12-08T20:07:00Z</dcterms:modified>
</cp:coreProperties>
</file>